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E6E" w:rsidRPr="00057E6E" w:rsidRDefault="00057E6E" w:rsidP="00057E6E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 w:rsidRPr="003063A9">
        <w:rPr>
          <w:b/>
          <w:color w:val="000000" w:themeColor="text1"/>
          <w:sz w:val="28"/>
          <w:szCs w:val="28"/>
        </w:rPr>
        <w:t>Методы и приёмы формир</w:t>
      </w:r>
      <w:r>
        <w:rPr>
          <w:b/>
          <w:color w:val="000000" w:themeColor="text1"/>
          <w:sz w:val="28"/>
          <w:szCs w:val="28"/>
        </w:rPr>
        <w:t>о</w:t>
      </w:r>
      <w:r w:rsidRPr="003063A9">
        <w:rPr>
          <w:b/>
          <w:color w:val="000000" w:themeColor="text1"/>
          <w:sz w:val="28"/>
          <w:szCs w:val="28"/>
        </w:rPr>
        <w:t>вания регулятивных универсальных учебных действий</w:t>
      </w:r>
      <w:r>
        <w:rPr>
          <w:b/>
          <w:color w:val="000000" w:themeColor="text1"/>
          <w:sz w:val="28"/>
          <w:szCs w:val="28"/>
        </w:rPr>
        <w:t xml:space="preserve"> на уроках математики</w:t>
      </w:r>
    </w:p>
    <w:p w:rsidR="00057E6E" w:rsidRDefault="00057E6E" w:rsidP="00057E6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057E6E" w:rsidRPr="003063A9" w:rsidRDefault="00057E6E" w:rsidP="00057E6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063A9">
        <w:rPr>
          <w:color w:val="000000" w:themeColor="text1"/>
          <w:sz w:val="28"/>
          <w:szCs w:val="28"/>
        </w:rPr>
        <w:t>Приоритеты математического содержания в формировании одного из основных видов УУД регулятивных – являются целеполагание, планирование, прогнозирование, контроль, коррекция, оценка, алгоритмизация действий.</w:t>
      </w:r>
    </w:p>
    <w:p w:rsidR="00057E6E" w:rsidRPr="003063A9" w:rsidRDefault="00057E6E" w:rsidP="00057E6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063A9">
        <w:rPr>
          <w:color w:val="000000" w:themeColor="text1"/>
          <w:sz w:val="28"/>
          <w:szCs w:val="28"/>
        </w:rPr>
        <w:t>В ФГОС общего образования, приводится следующее определение:</w:t>
      </w:r>
    </w:p>
    <w:p w:rsidR="00057E6E" w:rsidRPr="003063A9" w:rsidRDefault="00057E6E" w:rsidP="00057E6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063A9">
        <w:rPr>
          <w:color w:val="000000" w:themeColor="text1"/>
          <w:sz w:val="28"/>
          <w:szCs w:val="28"/>
        </w:rPr>
        <w:t xml:space="preserve">«Регулятивные УУД отражают способность обучающегося строить учебно - познавательную деятельность, учитывая все ее компоненты (цель, мотив, прогноз, средства, контроль, оценка). Они обеспечивают организацию учащимся </w:t>
      </w:r>
      <w:r>
        <w:rPr>
          <w:color w:val="000000" w:themeColor="text1"/>
          <w:sz w:val="28"/>
          <w:szCs w:val="28"/>
        </w:rPr>
        <w:t>своей учебной деятельности»</w:t>
      </w:r>
      <w:r w:rsidRPr="003063A9">
        <w:rPr>
          <w:color w:val="000000" w:themeColor="text1"/>
          <w:sz w:val="28"/>
          <w:szCs w:val="28"/>
        </w:rPr>
        <w:t>.</w:t>
      </w:r>
    </w:p>
    <w:p w:rsidR="00057E6E" w:rsidRPr="003063A9" w:rsidRDefault="00057E6E" w:rsidP="00057E6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063A9">
        <w:rPr>
          <w:color w:val="000000" w:themeColor="text1"/>
          <w:sz w:val="28"/>
          <w:szCs w:val="28"/>
        </w:rPr>
        <w:t>Формирование регулятивных УУД и освоение деятельности происходит постепенно. Существует четыре этапа формирования регулятивных УУД.</w:t>
      </w:r>
    </w:p>
    <w:p w:rsidR="00057E6E" w:rsidRPr="003063A9" w:rsidRDefault="00057E6E" w:rsidP="00057E6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063A9">
        <w:rPr>
          <w:color w:val="000000" w:themeColor="text1"/>
          <w:sz w:val="28"/>
          <w:szCs w:val="28"/>
        </w:rPr>
        <w:t>На первом этапе учитель сам ставит цель урока, сам осуществляет планирование и определение его этапов, объясняет назначение конкретных заданий, которые учащимся предстоит выполнять самостоятельно, затем контролирует и оценивает их действия по заранее определенным критериям. Проводит рефлексию способов действия, которые освоили учащиеся. Учащиеся вместе с учителем проходят через ситуацию деятельности, но их самостоятельность минимальна на этапе выполнения предложенного учителем действия.</w:t>
      </w:r>
    </w:p>
    <w:p w:rsidR="00057E6E" w:rsidRPr="003063A9" w:rsidRDefault="00057E6E" w:rsidP="00057E6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063A9">
        <w:rPr>
          <w:color w:val="000000" w:themeColor="text1"/>
          <w:sz w:val="28"/>
          <w:szCs w:val="28"/>
        </w:rPr>
        <w:t>На втором этапе учитель ставит цель урока, сам организует планирование и определение его этапов, объясняет назначение конкретных заданий, но учащиеся не только самостоятельно их выполняют, но и осуществляют контроль и оценивание результата. Рефлексию осуществляет учитель.</w:t>
      </w:r>
    </w:p>
    <w:p w:rsidR="00057E6E" w:rsidRPr="003063A9" w:rsidRDefault="00057E6E" w:rsidP="00057E6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063A9">
        <w:rPr>
          <w:color w:val="000000" w:themeColor="text1"/>
          <w:sz w:val="28"/>
          <w:szCs w:val="28"/>
        </w:rPr>
        <w:lastRenderedPageBreak/>
        <w:t>На третьем этапе учащимся передается еще и планирование порядка действий в соответствии с целью, поставленной учителем на урок. Целеполагание и рефлексия остаются за учителем.</w:t>
      </w:r>
    </w:p>
    <w:p w:rsidR="00057E6E" w:rsidRPr="003063A9" w:rsidRDefault="00057E6E" w:rsidP="00057E6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063A9">
        <w:rPr>
          <w:color w:val="000000" w:themeColor="text1"/>
          <w:sz w:val="28"/>
          <w:szCs w:val="28"/>
        </w:rPr>
        <w:t>На четвертом этапе учитель создает проблемную ситуацию, а учащиеся самостоятельно определяют на ее основе цель, порядок действий и осуществляют все следующие этапы учебной деятельности по решению проблемной ситуации.</w:t>
      </w:r>
    </w:p>
    <w:p w:rsidR="00057E6E" w:rsidRPr="003063A9" w:rsidRDefault="00057E6E" w:rsidP="00057E6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063A9">
        <w:rPr>
          <w:color w:val="000000" w:themeColor="text1"/>
          <w:sz w:val="28"/>
          <w:szCs w:val="28"/>
        </w:rPr>
        <w:t>В ходе такой постепенной передачи самостоятельности детей при осуществлении учебной деятельности мы создаем условия для развития человека, способного осознать свои цели, планировать их достижение, оценивать результат, исправлять ошибки и рефлексировать процесс достижения цели.</w:t>
      </w:r>
    </w:p>
    <w:p w:rsidR="00057E6E" w:rsidRPr="003063A9" w:rsidRDefault="00057E6E" w:rsidP="00057E6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063A9">
        <w:rPr>
          <w:color w:val="000000" w:themeColor="text1"/>
          <w:sz w:val="28"/>
          <w:szCs w:val="28"/>
        </w:rPr>
        <w:t>Для основной школы определены лишь возможные пути формирования и развития УУД, представлены образцы заданий, но не обозначено с помощью каких средств осуществлять способность обучающегося строить самому учебно-познавательную деятельность, мотивацию к обучению.</w:t>
      </w:r>
    </w:p>
    <w:p w:rsidR="00057E6E" w:rsidRPr="003063A9" w:rsidRDefault="00057E6E" w:rsidP="00057E6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063A9">
        <w:rPr>
          <w:color w:val="000000" w:themeColor="text1"/>
          <w:sz w:val="28"/>
          <w:szCs w:val="28"/>
        </w:rPr>
        <w:t>Структура регулятивных УУД схожа со структурой тайм-менеджмента. Тайм-менеджмент – управление временем – технология организации времени и повышение эффективности его использования. Включает в себя инструменты и методики планирования времени. Общими в стратегиях тайм- менеджмента и регулятивных УУД являются: список задач, постановка приоритетов и целей.</w:t>
      </w:r>
    </w:p>
    <w:p w:rsidR="00057E6E" w:rsidRPr="003063A9" w:rsidRDefault="00057E6E" w:rsidP="00057E6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063A9">
        <w:rPr>
          <w:color w:val="000000" w:themeColor="text1"/>
          <w:sz w:val="28"/>
          <w:szCs w:val="28"/>
        </w:rPr>
        <w:t>Овладев регулятивными УУД:</w:t>
      </w:r>
    </w:p>
    <w:p w:rsidR="00057E6E" w:rsidRPr="003063A9" w:rsidRDefault="00057E6E" w:rsidP="00057E6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Школьник</w:t>
      </w:r>
      <w:r w:rsidRPr="003063A9">
        <w:rPr>
          <w:color w:val="000000" w:themeColor="text1"/>
          <w:sz w:val="28"/>
          <w:szCs w:val="28"/>
        </w:rPr>
        <w:t xml:space="preserve"> научится:</w:t>
      </w:r>
    </w:p>
    <w:p w:rsidR="00057E6E" w:rsidRPr="003063A9" w:rsidRDefault="00057E6E" w:rsidP="00057E6E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063A9">
        <w:rPr>
          <w:color w:val="000000" w:themeColor="text1"/>
          <w:sz w:val="28"/>
          <w:szCs w:val="28"/>
        </w:rPr>
        <w:t>принимать и сохранять учебную задачу;</w:t>
      </w:r>
    </w:p>
    <w:p w:rsidR="00057E6E" w:rsidRPr="003063A9" w:rsidRDefault="00057E6E" w:rsidP="00057E6E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063A9">
        <w:rPr>
          <w:color w:val="000000" w:themeColor="text1"/>
          <w:sz w:val="28"/>
          <w:szCs w:val="28"/>
        </w:rPr>
        <w:t>учитывать выделенные учителем ориентиры действия в новом учебном материале в сотрудничестве с учителем;</w:t>
      </w:r>
    </w:p>
    <w:p w:rsidR="00057E6E" w:rsidRPr="003063A9" w:rsidRDefault="00057E6E" w:rsidP="00057E6E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063A9">
        <w:rPr>
          <w:color w:val="000000" w:themeColor="text1"/>
          <w:sz w:val="28"/>
          <w:szCs w:val="28"/>
        </w:rPr>
        <w:t>планировать свое действие в соответствии с поставленной задачей и условиями ее реализации, в том числе во внутреннем плане;</w:t>
      </w:r>
    </w:p>
    <w:p w:rsidR="00057E6E" w:rsidRPr="003063A9" w:rsidRDefault="00057E6E" w:rsidP="00057E6E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063A9">
        <w:rPr>
          <w:color w:val="000000" w:themeColor="text1"/>
          <w:sz w:val="28"/>
          <w:szCs w:val="28"/>
        </w:rPr>
        <w:t>учитывать правило в планировании и контроле способа решения;</w:t>
      </w:r>
    </w:p>
    <w:p w:rsidR="00057E6E" w:rsidRPr="003063A9" w:rsidRDefault="00057E6E" w:rsidP="00057E6E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063A9">
        <w:rPr>
          <w:color w:val="000000" w:themeColor="text1"/>
          <w:sz w:val="28"/>
          <w:szCs w:val="28"/>
        </w:rPr>
        <w:lastRenderedPageBreak/>
        <w:t>осуществлять итоговый и пошаговый контроль по результату;</w:t>
      </w:r>
    </w:p>
    <w:p w:rsidR="00057E6E" w:rsidRPr="003063A9" w:rsidRDefault="00057E6E" w:rsidP="00057E6E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063A9">
        <w:rPr>
          <w:color w:val="000000" w:themeColor="text1"/>
          <w:sz w:val="28"/>
          <w:szCs w:val="28"/>
        </w:rPr>
        <w:t>адекватно воспринимать оценку учителя;</w:t>
      </w:r>
    </w:p>
    <w:p w:rsidR="00057E6E" w:rsidRPr="003063A9" w:rsidRDefault="00057E6E" w:rsidP="00057E6E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063A9">
        <w:rPr>
          <w:color w:val="000000" w:themeColor="text1"/>
          <w:sz w:val="28"/>
          <w:szCs w:val="28"/>
        </w:rPr>
        <w:t>различать способ и результат действия;</w:t>
      </w:r>
    </w:p>
    <w:p w:rsidR="00057E6E" w:rsidRPr="003063A9" w:rsidRDefault="00057E6E" w:rsidP="00057E6E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063A9">
        <w:rPr>
          <w:color w:val="000000" w:themeColor="text1"/>
          <w:sz w:val="28"/>
          <w:szCs w:val="28"/>
        </w:rPr>
        <w:t>оценивать правильность выполнения действия на уровне адекватной ретроспективной оценки;</w:t>
      </w:r>
    </w:p>
    <w:p w:rsidR="00057E6E" w:rsidRPr="003063A9" w:rsidRDefault="00057E6E" w:rsidP="00057E6E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063A9">
        <w:rPr>
          <w:color w:val="000000" w:themeColor="text1"/>
          <w:sz w:val="28"/>
          <w:szCs w:val="28"/>
        </w:rPr>
        <w:t>вносить необходимые коррективы в действие после его завершения на основе его оценки и учета характера сделанных ошибок;</w:t>
      </w:r>
    </w:p>
    <w:p w:rsidR="00057E6E" w:rsidRPr="003063A9" w:rsidRDefault="00057E6E" w:rsidP="00057E6E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063A9">
        <w:rPr>
          <w:color w:val="000000" w:themeColor="text1"/>
          <w:sz w:val="28"/>
          <w:szCs w:val="28"/>
        </w:rPr>
        <w:t>выполнять учебные действия в материализованной, громкоречевой и умственной форме;</w:t>
      </w:r>
    </w:p>
    <w:p w:rsidR="00057E6E" w:rsidRPr="003063A9" w:rsidRDefault="00057E6E" w:rsidP="00057E6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063A9">
        <w:rPr>
          <w:color w:val="000000" w:themeColor="text1"/>
          <w:sz w:val="28"/>
          <w:szCs w:val="28"/>
        </w:rPr>
        <w:t>Выпускник получит возможность научиться:</w:t>
      </w:r>
    </w:p>
    <w:p w:rsidR="00057E6E" w:rsidRPr="003063A9" w:rsidRDefault="00057E6E" w:rsidP="00057E6E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063A9">
        <w:rPr>
          <w:color w:val="000000" w:themeColor="text1"/>
          <w:sz w:val="28"/>
          <w:szCs w:val="28"/>
        </w:rPr>
        <w:t>в сотрудничестве с учителем ставить новые учебные задачи;</w:t>
      </w:r>
    </w:p>
    <w:p w:rsidR="00057E6E" w:rsidRPr="003063A9" w:rsidRDefault="00057E6E" w:rsidP="00057E6E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063A9">
        <w:rPr>
          <w:color w:val="000000" w:themeColor="text1"/>
          <w:sz w:val="28"/>
          <w:szCs w:val="28"/>
        </w:rPr>
        <w:t>преобразовывать практическую задачу в познавательную;</w:t>
      </w:r>
    </w:p>
    <w:p w:rsidR="00057E6E" w:rsidRPr="003063A9" w:rsidRDefault="00057E6E" w:rsidP="00057E6E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063A9">
        <w:rPr>
          <w:color w:val="000000" w:themeColor="text1"/>
          <w:sz w:val="28"/>
          <w:szCs w:val="28"/>
        </w:rPr>
        <w:t>проявлять познавательную инициативу в учебном сотрудничестве;</w:t>
      </w:r>
    </w:p>
    <w:p w:rsidR="00057E6E" w:rsidRPr="003063A9" w:rsidRDefault="00057E6E" w:rsidP="00057E6E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063A9">
        <w:rPr>
          <w:color w:val="000000" w:themeColor="text1"/>
          <w:sz w:val="28"/>
          <w:szCs w:val="28"/>
        </w:rPr>
        <w:t>самостоятельно учитывать выделенные учителем ориентиры действия в новом учебном материале;</w:t>
      </w:r>
    </w:p>
    <w:p w:rsidR="00057E6E" w:rsidRPr="003063A9" w:rsidRDefault="00057E6E" w:rsidP="00057E6E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063A9">
        <w:rPr>
          <w:color w:val="000000" w:themeColor="text1"/>
          <w:sz w:val="28"/>
          <w:szCs w:val="28"/>
        </w:rPr>
        <w:t>осуществлять констатирующий и предвосхищающий контроль по результату и по способу действия, актуальный контроль на уровне произвольного внимания;</w:t>
      </w:r>
    </w:p>
    <w:p w:rsidR="00057E6E" w:rsidRPr="003063A9" w:rsidRDefault="00057E6E" w:rsidP="00057E6E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063A9">
        <w:rPr>
          <w:color w:val="000000" w:themeColor="text1"/>
          <w:sz w:val="28"/>
          <w:szCs w:val="28"/>
        </w:rPr>
        <w:t>самостоятельно адекватно оценивать правильность выполнения действия и вносить необходимые коррективы, как по ходу его реализации, так и в конце действия.</w:t>
      </w:r>
    </w:p>
    <w:p w:rsidR="00057E6E" w:rsidRPr="003063A9" w:rsidRDefault="00057E6E" w:rsidP="00057E6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063A9">
        <w:rPr>
          <w:color w:val="000000" w:themeColor="text1"/>
          <w:sz w:val="28"/>
          <w:szCs w:val="28"/>
        </w:rPr>
        <w:t>Таким образом, овладев универсальными учебными действиями, учащиеся смогут планировать решение учебной задачи, корректировать свою деятельность (вносить изменения в процесс с учетом возникших трудностей и ошибок, намечать способы их устранения), анализировать собственную работу, оценивать уровень владения тем или иным учебным действием.</w:t>
      </w:r>
    </w:p>
    <w:p w:rsidR="00057E6E" w:rsidRPr="003063A9" w:rsidRDefault="00057E6E" w:rsidP="00057E6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063A9">
        <w:rPr>
          <w:color w:val="000000" w:themeColor="text1"/>
          <w:sz w:val="28"/>
          <w:szCs w:val="28"/>
        </w:rPr>
        <w:t>Все вместе регулятивные УУД призваны обеспечить организацию учащимися своей учебной деятельности.</w:t>
      </w:r>
    </w:p>
    <w:p w:rsidR="00057E6E" w:rsidRPr="003063A9" w:rsidRDefault="00057E6E" w:rsidP="00057E6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063A9">
        <w:rPr>
          <w:color w:val="000000" w:themeColor="text1"/>
          <w:sz w:val="28"/>
          <w:szCs w:val="28"/>
        </w:rPr>
        <w:lastRenderedPageBreak/>
        <w:t>Анализ педагогической литературы показал, что одним из успешных путей формирования самостоятельного построения учебно-познавательной деятельности, являются игровые элементы. Элементы творчества на уроках математики помогут учащимся самим усвоить программный материал, научат адекватно оценивать выполненную ими работу.</w:t>
      </w:r>
    </w:p>
    <w:p w:rsidR="00057E6E" w:rsidRPr="003063A9" w:rsidRDefault="00057E6E" w:rsidP="00057E6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063A9">
        <w:rPr>
          <w:color w:val="000000" w:themeColor="text1"/>
          <w:sz w:val="28"/>
          <w:szCs w:val="28"/>
        </w:rPr>
        <w:t>Использование игровых моментов на уроках - один из вариантов повышения мотивационной составляющей. Реализация игровых приемов и ситуаций при урочной форме занятий происходит по следующим основным направлениям:</w:t>
      </w:r>
    </w:p>
    <w:p w:rsidR="00057E6E" w:rsidRPr="003063A9" w:rsidRDefault="00057E6E" w:rsidP="00057E6E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063A9">
        <w:rPr>
          <w:color w:val="000000" w:themeColor="text1"/>
          <w:sz w:val="28"/>
          <w:szCs w:val="28"/>
        </w:rPr>
        <w:t>дидактическая цель ставится перед детьми в форме игровой задачи;</w:t>
      </w:r>
    </w:p>
    <w:p w:rsidR="00057E6E" w:rsidRPr="003063A9" w:rsidRDefault="00057E6E" w:rsidP="00057E6E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063A9">
        <w:rPr>
          <w:color w:val="000000" w:themeColor="text1"/>
          <w:sz w:val="28"/>
          <w:szCs w:val="28"/>
        </w:rPr>
        <w:t>учебная деятельность подчиняется правилам игры</w:t>
      </w:r>
    </w:p>
    <w:p w:rsidR="00057E6E" w:rsidRPr="003063A9" w:rsidRDefault="00057E6E" w:rsidP="00057E6E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063A9">
        <w:rPr>
          <w:color w:val="000000" w:themeColor="text1"/>
          <w:sz w:val="28"/>
          <w:szCs w:val="28"/>
        </w:rPr>
        <w:t>учебный материал используется в качестве средства игры;</w:t>
      </w:r>
    </w:p>
    <w:p w:rsidR="00057E6E" w:rsidRPr="003063A9" w:rsidRDefault="00057E6E" w:rsidP="00057E6E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063A9">
        <w:rPr>
          <w:color w:val="000000" w:themeColor="text1"/>
          <w:sz w:val="28"/>
          <w:szCs w:val="28"/>
        </w:rPr>
        <w:t>в учебную деятельность вносится элемент соревнования, который переводит дидактическую задачу в игровую;</w:t>
      </w:r>
    </w:p>
    <w:p w:rsidR="00057E6E" w:rsidRPr="003063A9" w:rsidRDefault="00057E6E" w:rsidP="00057E6E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063A9">
        <w:rPr>
          <w:color w:val="000000" w:themeColor="text1"/>
          <w:sz w:val="28"/>
          <w:szCs w:val="28"/>
        </w:rPr>
        <w:t>успешность выполнения дидактического задания связывается с игровым результатом.</w:t>
      </w:r>
    </w:p>
    <w:p w:rsidR="00057E6E" w:rsidRPr="003063A9" w:rsidRDefault="00057E6E" w:rsidP="00057E6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063A9">
        <w:rPr>
          <w:color w:val="000000" w:themeColor="text1"/>
          <w:sz w:val="28"/>
          <w:szCs w:val="28"/>
        </w:rPr>
        <w:t>Учебной целью игр на уроке является проверка знаний учащихся, а также создание условий для самореализации, самораскрытия творческих возможностей учащихся, проявления ими личностных функций.</w:t>
      </w:r>
    </w:p>
    <w:p w:rsidR="00057E6E" w:rsidRPr="003063A9" w:rsidRDefault="00057E6E" w:rsidP="00057E6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063A9">
        <w:rPr>
          <w:color w:val="000000" w:themeColor="text1"/>
          <w:sz w:val="28"/>
          <w:szCs w:val="28"/>
        </w:rPr>
        <w:t>Дидактические игры очень хорошо уживаются с «серьезным» учением. Дидактическая игра не самоцель, а средство обучения и воспитания. На дидактическую игру надо смотреть как на вид преобразующей творческой деятельности в тесной связи с другими видами учебной деятельности. Игра – творчество, игра – труд. В процессе игры у детей вырабатывается привычка сосредоточиваться, мыслить самостоятельно, развивается</w:t>
      </w:r>
      <w:r>
        <w:rPr>
          <w:color w:val="000000" w:themeColor="text1"/>
          <w:sz w:val="28"/>
          <w:szCs w:val="28"/>
        </w:rPr>
        <w:t xml:space="preserve"> внимание, стремление к знаниям</w:t>
      </w:r>
      <w:r w:rsidRPr="003063A9">
        <w:rPr>
          <w:color w:val="000000" w:themeColor="text1"/>
          <w:sz w:val="28"/>
          <w:szCs w:val="28"/>
        </w:rPr>
        <w:t>.</w:t>
      </w:r>
    </w:p>
    <w:p w:rsidR="00057E6E" w:rsidRPr="003063A9" w:rsidRDefault="00057E6E" w:rsidP="00057E6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063A9">
        <w:rPr>
          <w:color w:val="000000" w:themeColor="text1"/>
          <w:sz w:val="28"/>
          <w:szCs w:val="28"/>
        </w:rPr>
        <w:t>Чаще всего в форме игры проводятся повторительно-обобщающие уроки: это соревнования, игра-путешествие.</w:t>
      </w:r>
    </w:p>
    <w:p w:rsidR="00057E6E" w:rsidRPr="003063A9" w:rsidRDefault="00057E6E" w:rsidP="00057E6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063A9">
        <w:rPr>
          <w:color w:val="000000" w:themeColor="text1"/>
          <w:sz w:val="28"/>
          <w:szCs w:val="28"/>
        </w:rPr>
        <w:lastRenderedPageBreak/>
        <w:t>Кроме активизации работы учащихся, соревнования несут и воспитательную нагрузку: ребята сопереживают успехам товарищей. Нестандартный урок - переход в иное психологическое состояние, это другой стиль общения, положительные эмоции, это возможность каждому проявить себя в новом качестве, это возможность каждому развить свои творческие способности.</w:t>
      </w:r>
    </w:p>
    <w:p w:rsidR="004D028A" w:rsidRDefault="00057E6E"/>
    <w:sectPr w:rsidR="004D028A" w:rsidSect="00553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06E8C"/>
    <w:multiLevelType w:val="multilevel"/>
    <w:tmpl w:val="A07EA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474D05"/>
    <w:multiLevelType w:val="multilevel"/>
    <w:tmpl w:val="E12A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2A20B4"/>
    <w:multiLevelType w:val="multilevel"/>
    <w:tmpl w:val="9BB4E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57E6E"/>
    <w:rsid w:val="00057E6E"/>
    <w:rsid w:val="00553DCF"/>
    <w:rsid w:val="007E5DE7"/>
    <w:rsid w:val="00801CB5"/>
    <w:rsid w:val="008B1394"/>
    <w:rsid w:val="008C77E7"/>
    <w:rsid w:val="00EC6F01"/>
    <w:rsid w:val="00F53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983</Words>
  <Characters>5609</Characters>
  <Application>Microsoft Office Word</Application>
  <DocSecurity>0</DocSecurity>
  <Lines>46</Lines>
  <Paragraphs>13</Paragraphs>
  <ScaleCrop>false</ScaleCrop>
  <Company>Krokoz™</Company>
  <LinksUpToDate>false</LinksUpToDate>
  <CharactersWithSpaces>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2018-11-01T05:53:00Z</dcterms:created>
  <dcterms:modified xsi:type="dcterms:W3CDTF">2018-11-01T05:58:00Z</dcterms:modified>
</cp:coreProperties>
</file>