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9C" w:rsidRPr="00CA6052" w:rsidRDefault="00AA359C" w:rsidP="00AA359C">
      <w:pPr>
        <w:pStyle w:val="a3"/>
        <w:spacing w:before="0" w:beforeAutospacing="0" w:after="0" w:afterAutospacing="0"/>
        <w:jc w:val="center"/>
        <w:rPr>
          <w:b/>
          <w:bCs/>
          <w:color w:val="FFC000"/>
          <w:sz w:val="56"/>
          <w:szCs w:val="56"/>
        </w:rPr>
      </w:pPr>
      <w:r w:rsidRPr="00CA6052">
        <w:rPr>
          <w:b/>
          <w:bCs/>
          <w:color w:val="FFC000"/>
          <w:sz w:val="56"/>
          <w:szCs w:val="56"/>
        </w:rPr>
        <w:t>Доклад «Использование информационно – коммуникативных технологий на уроках биологии»</w:t>
      </w: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Pr="00223815" w:rsidRDefault="00AA359C" w:rsidP="00AA359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3815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AA359C" w:rsidRPr="00223815" w:rsidRDefault="00AA359C" w:rsidP="00AA359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23815">
        <w:rPr>
          <w:rFonts w:ascii="Times New Roman" w:hAnsi="Times New Roman" w:cs="Times New Roman"/>
          <w:bCs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Cs/>
          <w:sz w:val="28"/>
          <w:szCs w:val="28"/>
        </w:rPr>
        <w:t>биологии</w:t>
      </w:r>
      <w:r w:rsidRPr="002238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359C" w:rsidRDefault="00AA359C" w:rsidP="00AA359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Крылова Н.В.</w:t>
      </w: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A359C" w:rsidRDefault="00AA359C" w:rsidP="00AA359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Целью моей работы является апробация форм и методов применения новых информационно-коммуникационных технологий в учебном процессе, показать возможности использования информационных технологий на уроке биологии для повышения качества знаний обучащихся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Цели использования информационных технологий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1. Развитие личности обучаемого, подготовка к самостоятельной продуктивной деятельности в условиях информационного общества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2. Подготовка обучаемых средствами информационных технологий к самостоятельной познавательной деятельности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lastRenderedPageBreak/>
        <w:t>3. Мотивация учебно – воспитательного процесса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Задачи: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1. Создание и поддержка у обучащихся интереса к биологии с помощью ИКТ (мотивация)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2. Обеспечить научный подход к изучению биологии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3. Использовать презентации для наглядного представления учебного материала и расширения кругозора учащихся.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4.Привлечение обучащихся к созданию презентаций, видеофильмов и учебных проектов во внеурочное время.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Типы компьютерных средств: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1. Презентации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2. Электронные энциклопедии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3. Дидактические материалы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4. Системы виртуального эксперимента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5. Программные системы контроля знаний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6. Электронные учебники и учебные курсы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  <w:u w:val="single"/>
        </w:rPr>
        <w:t>Формы использования ИКТ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1.Использование готовых электронных продуктов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2. Использование мультимедийных презентаций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3. Использование ресурсов сети Интернет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4. Использование интерактивной доски.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  <w:u w:val="single"/>
        </w:rPr>
        <w:t>Использование ИКТ на уроках биологии позволяет: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сделать урок более интересным, наглядным;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дифференцировать процесс обучения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вовлечь обучающихся в активную познавательную и исследовательскую деятельность;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визуализировать микромир, в том числе скрытый в реальном мире;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представлять в удобном для изучения масштабе времени различные биологические процессы, реально протекающие с очень большой или очень малой скоростью;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осуществлять контроль, самоконтроль;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проводить лабораторные и практические работы.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  <w:u w:val="single"/>
        </w:rPr>
        <w:t>Что дают ИКТ для преподавателя?</w:t>
      </w:r>
    </w:p>
    <w:p w:rsidR="00AA359C" w:rsidRPr="00CA6052" w:rsidRDefault="00AA359C" w:rsidP="00AA359C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Экономию времени на уроке, использовать информационные объекты как иллюстративный материал к новым темам;</w:t>
      </w:r>
    </w:p>
    <w:p w:rsidR="00AA359C" w:rsidRPr="00CA6052" w:rsidRDefault="00AA359C" w:rsidP="00AA359C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Глубину погружения в материал, готовить раздаточный материал для повторения и закрепления;</w:t>
      </w:r>
    </w:p>
    <w:p w:rsidR="00AA359C" w:rsidRPr="00CA6052" w:rsidRDefault="00AA359C" w:rsidP="00AA359C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Повышенную мотивацию обучения</w:t>
      </w:r>
    </w:p>
    <w:p w:rsidR="00AA359C" w:rsidRPr="00CA6052" w:rsidRDefault="00AA359C" w:rsidP="00AA359C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Интегрированный подход в обучении</w:t>
      </w:r>
    </w:p>
    <w:p w:rsidR="00AA359C" w:rsidRPr="00CA6052" w:rsidRDefault="00AA359C" w:rsidP="00AA359C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Возможность одновременного использования аудио-, видео-, мультимедиа материалов.</w:t>
      </w:r>
    </w:p>
    <w:p w:rsidR="00AA359C" w:rsidRPr="00CA6052" w:rsidRDefault="00AA359C" w:rsidP="00AA359C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разрабатывать и демонстрировать </w:t>
      </w:r>
      <w:r w:rsidRPr="00CA6052">
        <w:rPr>
          <w:i/>
          <w:iCs/>
          <w:color w:val="000000"/>
          <w:sz w:val="28"/>
          <w:szCs w:val="28"/>
          <w:u w:val="single"/>
        </w:rPr>
        <w:t>собственные</w:t>
      </w:r>
      <w:r w:rsidRPr="00CA6052">
        <w:rPr>
          <w:color w:val="000000"/>
          <w:sz w:val="28"/>
          <w:szCs w:val="28"/>
        </w:rPr>
        <w:t> электронные пособия (инструкции к лабораторным работам, тестовые задания, опорные конспекты, виртуальные экскурсии).</w:t>
      </w:r>
    </w:p>
    <w:p w:rsidR="00900157" w:rsidRDefault="00900157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  <w:u w:val="single"/>
        </w:rPr>
        <w:lastRenderedPageBreak/>
        <w:t>Каково влияние использования ИКТ на обучающегося?</w:t>
      </w:r>
    </w:p>
    <w:p w:rsidR="00AA359C" w:rsidRPr="00CA6052" w:rsidRDefault="00AA359C" w:rsidP="00AA35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Способствует повышению познавательного интереса к предмету</w:t>
      </w:r>
    </w:p>
    <w:p w:rsidR="00AA359C" w:rsidRPr="00CA6052" w:rsidRDefault="00AA359C" w:rsidP="00AA35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Содействует росту успеваемости учащихся по предмету</w:t>
      </w:r>
    </w:p>
    <w:p w:rsidR="00AA359C" w:rsidRPr="00CA6052" w:rsidRDefault="00AA359C" w:rsidP="00AA35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Позволяет учащимся проявить себя в новой роли</w:t>
      </w:r>
    </w:p>
    <w:p w:rsidR="00AA359C" w:rsidRPr="00CA6052" w:rsidRDefault="00AA359C" w:rsidP="00AA35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Формирует навыки самостоятельной продуктивной деятельности</w:t>
      </w:r>
    </w:p>
    <w:p w:rsidR="00AA359C" w:rsidRPr="00CA6052" w:rsidRDefault="00AA359C" w:rsidP="00AA359C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Способствует созданию ситуации успеха для каждого ученика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Невозможно научить ребёнка, если ему не интересно, если он не увлечён процессом познания. Активная работа обучающегося на уроке - залог успешного обучения. Известно, что познавательная активность учащихся тем выше, чем сильнее их интерес к изучаемому предмету. В развитии интереса к учебному предмету нельзя полагаться только на содержание изучаемого материала, важны и методы, с помощью которых обучающиеся вовлекаются в процесс познания. Использование новых информационных технологий в процессе обучения позволяет добиваться качественно более высокого уровня наглядности на уроках, значительно расширяет возможности активизации деятельности обучающихся, а непрерывная обратная связь оживляет учебный процесс, способствует повышению его динамизма, что, в конечном счете, ведёт к формированию положительного отношения учащихся к изучаемому материалу.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Использование компьютера на уроках биологии – это средство (одно из многих!) достижения учебных целей. Это средство, которое обогащает учебный процесс и способствует развитию и личности обучающегося, и профессионализма преподавателя.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При обучении биологии использование компьютера эффективно на уроках изучения нового материала, при отработке умений и навыков (обучающее тестирование), при проверке знаний учащихся, а также во время проведения биологического практикума.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  <w:u w:val="single"/>
        </w:rPr>
        <w:t>Примерные направления использования информационно-компьютерных технологий в </w:t>
      </w:r>
      <w:r w:rsidRPr="00CA6052">
        <w:rPr>
          <w:color w:val="000000"/>
          <w:sz w:val="28"/>
          <w:szCs w:val="28"/>
          <w:u w:val="single"/>
        </w:rPr>
        <w:br/>
        <w:t>преподавании учителя биологии</w:t>
      </w:r>
      <w:r w:rsidRPr="00CA6052">
        <w:rPr>
          <w:color w:val="000000"/>
          <w:sz w:val="28"/>
          <w:szCs w:val="28"/>
        </w:rPr>
        <w:t>: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презентации уроков в виде опорных конспектов;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сводные таблицы сравнительной характеристики изучаемых объектов и логические схемы;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самостоятельные работы по решению биологических задач;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библиотека фотографий редких растений, животных, памятников природы Казахстана;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биографии и труды выдающихся учёных;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разработки внеклассных мероприятий;</w:t>
      </w:r>
    </w:p>
    <w:p w:rsidR="00AA359C" w:rsidRPr="00CA6052" w:rsidRDefault="00AA359C" w:rsidP="00AA359C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банк видеороликов по разделам изучаемых тем.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 xml:space="preserve">В учебной деятельности я широко применяю презентации. Имея коллекцию различных презентаций, я исходя из темы урока, цели и задач, корректирую материал презентации (просто показ, демонстрация с предварительным заданием, демонстрация с комментарием учителя или ученика и т.д.) Дети с удовольствием смотрят презентации, особенно если они сопровождаются </w:t>
      </w:r>
      <w:r w:rsidRPr="00CA6052">
        <w:rPr>
          <w:color w:val="000000"/>
          <w:sz w:val="28"/>
          <w:szCs w:val="28"/>
        </w:rPr>
        <w:lastRenderedPageBreak/>
        <w:t>анимацией и выполняют задания, которые даются мною перед просмотром.</w:t>
      </w:r>
      <w:r w:rsidRPr="00CA6052">
        <w:rPr>
          <w:b/>
          <w:bCs/>
          <w:color w:val="000000"/>
          <w:sz w:val="28"/>
          <w:szCs w:val="28"/>
        </w:rPr>
        <w:t> </w:t>
      </w:r>
      <w:r w:rsidRPr="00CA6052">
        <w:rPr>
          <w:color w:val="000000"/>
          <w:sz w:val="28"/>
          <w:szCs w:val="28"/>
          <w:u w:val="single"/>
        </w:rPr>
        <w:t>Какие возможности даёт презентация?</w:t>
      </w:r>
    </w:p>
    <w:p w:rsidR="00AA359C" w:rsidRPr="00CA6052" w:rsidRDefault="00AA359C" w:rsidP="00AA35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Проявить творчество, индивидуальность преподавателю</w:t>
      </w:r>
    </w:p>
    <w:p w:rsidR="00AA359C" w:rsidRPr="00CA6052" w:rsidRDefault="00AA359C" w:rsidP="00AA35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Избежать формального подхода к проведению уроков</w:t>
      </w:r>
    </w:p>
    <w:p w:rsidR="00AA359C" w:rsidRPr="00CA6052" w:rsidRDefault="00AA359C" w:rsidP="00AA35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Задействует различные каналы восприятия учащихся, что позволяет заложить информацию не только в фактографическом , но и в ассоциативном виде в память учащихся.</w:t>
      </w:r>
    </w:p>
    <w:p w:rsidR="00AA359C" w:rsidRPr="00CA6052" w:rsidRDefault="00AA359C" w:rsidP="00AA359C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Сокращает время обучения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Удобно применение компьютерных презентаций ещё тем, что появляется возможность подбирать наглядный материал в необходимом объёме. Создание гибридной ДНК.</w:t>
      </w:r>
      <w:r w:rsidRPr="00CA6052">
        <w:rPr>
          <w:b/>
          <w:bCs/>
          <w:color w:val="000000"/>
          <w:sz w:val="28"/>
          <w:szCs w:val="28"/>
        </w:rPr>
        <w:t> </w:t>
      </w:r>
      <w:r w:rsidRPr="00CA6052">
        <w:rPr>
          <w:color w:val="000000"/>
          <w:sz w:val="28"/>
          <w:szCs w:val="28"/>
        </w:rPr>
        <w:t>ДНК одного организма вводятся в клетки другого организма. Например, гены высших организмов вносят с бактериальные клетки. Бактерия получает возможность вырабатывать белок, кодируемый ее новой ДНК. Можно материал корректировать: удалять ненужные слайды, добавлять новые, заменять иллюстрации на более удачные и т.д.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 общей биологии есть ряд разделов, отличающихся сложностью явлений и протекания процессов, а вследствие этого, сложных для восприятия и понимания. К таким процессам можно отнести: микромир клетки – строение и функции органоидов, биосинтез белка, развитие жизни на Земле и др. Подвижные компьютерные модели помогают учащимся выйти из затруднительного положения – понять явление, которое сложно представить. Компьютер не только создаёт модель явления, но также позволяет изменить условия протекания процесса, просмотреть с оптимальной для усвоения скоростью.  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  Возможности использования компьютера как сверхэффективного средства создания проблемных ситуаций на уроках биологии. При этом учитель может, например: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i/>
          <w:iCs/>
          <w:color w:val="000000"/>
          <w:sz w:val="28"/>
          <w:szCs w:val="28"/>
          <w:u w:val="single"/>
        </w:rPr>
        <w:t>Создание проблемной ситуации.</w:t>
      </w:r>
      <w:r w:rsidRPr="00CA6052">
        <w:rPr>
          <w:i/>
          <w:iCs/>
          <w:color w:val="000000"/>
          <w:sz w:val="28"/>
          <w:szCs w:val="28"/>
          <w:u w:val="single"/>
        </w:rPr>
        <w:br/>
      </w:r>
      <w:r w:rsidRPr="00CA6052">
        <w:rPr>
          <w:color w:val="000000"/>
          <w:sz w:val="28"/>
          <w:szCs w:val="28"/>
        </w:rPr>
        <w:t>Тема «Фотосинтез»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Одна богатая лондонская дама, узнав о том, что растения очищают воздух, велела слугам перенести из зимнего сада в её спальню, которая не проветривалась, пять самых больших кадок с тропическими растениями. Утром дама проснулась с головной болью. После этого стала утверждать, что растения не очищают воздух, а наоборот, портят его. Как вы объясните даме её ошибку?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Возможный ответ. 1.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Растения фотосинтезируют только на свету, в темноте выделение кислорода почти прекращается. Зато процесс дыхания не уменьшает своей интенсивности. Следовательно, растения могли «издышать» часть кислорода, содержащегося в воздухе комнаты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Возможный ответ 2.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 xml:space="preserve">Листья, стебли и цветы многих тропических растений изобилуют различными железами, выделяющими всевозможную ароматику, например эфирные масла. Такие растения не являются комнатными, так как их </w:t>
      </w:r>
      <w:r w:rsidRPr="00CA6052">
        <w:rPr>
          <w:color w:val="000000"/>
          <w:sz w:val="28"/>
          <w:szCs w:val="28"/>
        </w:rPr>
        <w:lastRenderedPageBreak/>
        <w:t>выделения небезопасны. Даме повезло, что она отделалась лишь головной болью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Презентация дает возможность демонстрировать организмы, их строение, жизнедеятельность и взаимоотношения с другими организмами. Использовать это можно на всех этапах урока, и при объяснении нового материала, и при закреплении, и для контроля знаний. Причем, на каждом этапе урока предоставляется возможность огромного выбора материала. Увидев презентацию, учащиеся значительно лучше воспринимают данный материал.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Например, рассматривая на уроках экологические вопросы, нельзя не затронуть вопрос о том, что многие животные и растения занесены в Красную книгу. Одно дело услышать, другое дело посмотреть. И здесь на помощь мне снова приходит презентация. Очень удобно.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Второй этап урока - закрепление нового материала осуществляю с помощью ИКТ. На промежуточном этапе между получением новой информации (лекция) и контролем знаний (опрос, зачет). Необходимо организовать работу учащихся по освоению материала темы, основанную на самоконтроле. Один из эффективных способов –тестирование. В компьютерном виде тренировочное решение задач, тестов, непосредственное выполнение контрольной работы ребятам нравится по многим причинам: они сразу получают результат, не теряют времени на оформление, исправления и т.д.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Полноэкранные озвученные видеофрагменты с демонстрацией экспериментов и изучаемых процессов, анимированные карты, высококачественные фотографии, графики и диаграммы, интерактивные трехмерные модели и анимационные ролики, позволяющие наблюдать процессы и рассматривать объекты, недоступные для непосредственного наблюдения, - вот далеко не полный перечень возможностей программ, способных превратить изучение биологии в увлекательную и познавательную игру. Система поиска и возможность создания примечаний и закладок на страницах уроков обеспечивает дополнительные удобства при работе с программами. Выполнение практических упражнений с возможностью проверки ответов и работы над улучшением результатов позволяют обучающимся с успехом применять данные программы для самостоятельного обучения.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Использование компьютера на этапе контроля знаний: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1.   отключить звук и попросить прокомментировать учеников наблюдаемое на экране. Затем можно либо просмотреть еще раз со звуком, либо не возвращаться к просмотру, если ребята успешно справились с заданием. Условное название этого приема: «Что бы это значило?»;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2. остановить кадр и попросить ученика, проделав мысленный эксперимент, попробовать описать дальнейшее протекание процесса. Дадим этому приему условное название «А дальше?»;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3.  продемонстрировать какое-либо явление, процесс и попросить объяснить, высказать гипотезу, почему это происходит именно так. Назовем этот принцип «Почему?».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lastRenderedPageBreak/>
        <w:t>Очень широкие возможности открываются перед преподавателем при использовании ИКТ во внеклассной деятельности. Они помогают сделать мероприятия зрелищными и интересными для учащихся.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Использование ИКТ помогает и при проведении исследовательских работ, открываются большие возможности использования цифровых и компьютерных технологий.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Я считаю, что использование ИКТ является одним из возможных путей повышения качества знаний.</w:t>
      </w:r>
    </w:p>
    <w:p w:rsidR="00AA359C" w:rsidRPr="00CA6052" w:rsidRDefault="00AA359C" w:rsidP="00AA35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6052">
        <w:rPr>
          <w:color w:val="000000"/>
          <w:sz w:val="28"/>
          <w:szCs w:val="28"/>
        </w:rPr>
        <w:t>Китайская мудрость гласит - «</w:t>
      </w:r>
      <w:r w:rsidRPr="00CA6052">
        <w:rPr>
          <w:b/>
          <w:bCs/>
          <w:color w:val="000000"/>
          <w:sz w:val="28"/>
          <w:szCs w:val="28"/>
        </w:rPr>
        <w:t>Скажи мне, и я забуду, покажи мне, и я запомню, дай мне сделать самому и я пойму».</w:t>
      </w:r>
      <w:r w:rsidRPr="00CA6052">
        <w:rPr>
          <w:color w:val="000000"/>
          <w:sz w:val="28"/>
          <w:szCs w:val="28"/>
        </w:rPr>
        <w:t> Колледж должен подготовить своих выпускников к жизни и деятельности в информационном обществе. Использование ИКТ на уроках биологии это маленькая крупица в подготовке обучающихся к будущей жизни в информационном обществе.</w:t>
      </w:r>
    </w:p>
    <w:p w:rsidR="00AA359C" w:rsidRPr="00CA6052" w:rsidRDefault="00AA359C" w:rsidP="00AA35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30D8" w:rsidRDefault="00A630D8">
      <w:bookmarkStart w:id="0" w:name="_GoBack"/>
      <w:bookmarkEnd w:id="0"/>
    </w:p>
    <w:sectPr w:rsidR="00A630D8" w:rsidSect="008C1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4917"/>
    <w:multiLevelType w:val="multilevel"/>
    <w:tmpl w:val="99E2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C2436"/>
    <w:multiLevelType w:val="multilevel"/>
    <w:tmpl w:val="BF46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705201"/>
    <w:multiLevelType w:val="multilevel"/>
    <w:tmpl w:val="5EA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C2175"/>
    <w:multiLevelType w:val="multilevel"/>
    <w:tmpl w:val="92E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99C"/>
    <w:rsid w:val="00276874"/>
    <w:rsid w:val="0039486F"/>
    <w:rsid w:val="003C3335"/>
    <w:rsid w:val="0074299C"/>
    <w:rsid w:val="008A56FF"/>
    <w:rsid w:val="008C15A7"/>
    <w:rsid w:val="00900157"/>
    <w:rsid w:val="00A630D8"/>
    <w:rsid w:val="00AA359C"/>
    <w:rsid w:val="00B3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3</cp:revision>
  <dcterms:created xsi:type="dcterms:W3CDTF">2018-04-24T14:43:00Z</dcterms:created>
  <dcterms:modified xsi:type="dcterms:W3CDTF">2018-04-25T14:39:00Z</dcterms:modified>
</cp:coreProperties>
</file>