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17E" w:rsidRPr="00F8162B" w:rsidRDefault="0006117E" w:rsidP="00F8162B">
      <w:pPr>
        <w:jc w:val="center"/>
        <w:rPr>
          <w:sz w:val="32"/>
          <w:szCs w:val="32"/>
        </w:rPr>
      </w:pPr>
    </w:p>
    <w:p w:rsidR="004601D8" w:rsidRDefault="0006117E" w:rsidP="00F95407">
      <w:pPr>
        <w:jc w:val="center"/>
        <w:rPr>
          <w:rFonts w:ascii="Times New Roman" w:hAnsi="Times New Roman" w:cs="Times New Roman"/>
          <w:sz w:val="40"/>
          <w:szCs w:val="40"/>
        </w:rPr>
      </w:pPr>
      <w:r w:rsidRPr="0006117E">
        <w:rPr>
          <w:rFonts w:ascii="Times New Roman" w:hAnsi="Times New Roman" w:cs="Times New Roman"/>
          <w:sz w:val="40"/>
          <w:szCs w:val="40"/>
        </w:rPr>
        <w:t>М</w:t>
      </w:r>
      <w:r w:rsidR="00395816">
        <w:rPr>
          <w:rFonts w:ascii="Times New Roman" w:hAnsi="Times New Roman" w:cs="Times New Roman"/>
          <w:sz w:val="40"/>
          <w:szCs w:val="40"/>
        </w:rPr>
        <w:t>етодическое пособие</w:t>
      </w:r>
      <w:r>
        <w:rPr>
          <w:rFonts w:ascii="Times New Roman" w:hAnsi="Times New Roman" w:cs="Times New Roman"/>
          <w:sz w:val="40"/>
          <w:szCs w:val="40"/>
        </w:rPr>
        <w:t>:</w:t>
      </w:r>
    </w:p>
    <w:p w:rsidR="0006117E" w:rsidRDefault="0006117E" w:rsidP="004601D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«Фитодизайн интерьера»</w:t>
      </w:r>
    </w:p>
    <w:p w:rsidR="0006117E" w:rsidRDefault="0006117E" w:rsidP="004601D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6117E" w:rsidRDefault="00F95407" w:rsidP="0095024D">
      <w:pPr>
        <w:ind w:left="56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798653" cy="3552825"/>
            <wp:effectExtent l="19050" t="0" r="0" b="0"/>
            <wp:docPr id="3" name="Рисунок 3" descr="L:\аналоги фитодизайн\92f1e4498d7adf656610f4573744e97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аналоги фитодизайн\92f1e4498d7adf656610f4573744e975_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564" cy="355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17E" w:rsidRDefault="0006117E">
      <w:pPr>
        <w:rPr>
          <w:rFonts w:ascii="Times New Roman" w:hAnsi="Times New Roman" w:cs="Times New Roman"/>
          <w:sz w:val="40"/>
          <w:szCs w:val="40"/>
        </w:rPr>
      </w:pPr>
    </w:p>
    <w:p w:rsidR="0006117E" w:rsidRDefault="0006117E">
      <w:pPr>
        <w:rPr>
          <w:rFonts w:ascii="Times New Roman" w:hAnsi="Times New Roman" w:cs="Times New Roman"/>
          <w:sz w:val="40"/>
          <w:szCs w:val="40"/>
        </w:rPr>
      </w:pPr>
    </w:p>
    <w:p w:rsidR="00E17CBC" w:rsidRPr="00871B55" w:rsidRDefault="00F8162B" w:rsidP="00F8162B">
      <w:pPr>
        <w:jc w:val="center"/>
        <w:rPr>
          <w:rFonts w:ascii="Times New Roman" w:hAnsi="Times New Roman" w:cs="Times New Roman"/>
          <w:sz w:val="48"/>
          <w:szCs w:val="48"/>
        </w:rPr>
      </w:pPr>
      <w:r w:rsidRPr="00E17CBC">
        <w:rPr>
          <w:rFonts w:ascii="Times New Roman" w:hAnsi="Times New Roman" w:cs="Times New Roman"/>
          <w:sz w:val="48"/>
          <w:szCs w:val="48"/>
        </w:rPr>
        <w:t>МБОУДО «ДПЦ «СОДРУЖЕСТВО»</w:t>
      </w:r>
    </w:p>
    <w:p w:rsidR="00F8162B" w:rsidRPr="00E17CBC" w:rsidRDefault="00F8162B" w:rsidP="00F8162B">
      <w:pPr>
        <w:jc w:val="center"/>
        <w:rPr>
          <w:rFonts w:ascii="Times New Roman" w:hAnsi="Times New Roman" w:cs="Times New Roman"/>
          <w:sz w:val="48"/>
          <w:szCs w:val="48"/>
        </w:rPr>
      </w:pPr>
      <w:r w:rsidRPr="00E17CBC">
        <w:rPr>
          <w:rFonts w:ascii="Times New Roman" w:hAnsi="Times New Roman" w:cs="Times New Roman"/>
          <w:sz w:val="48"/>
          <w:szCs w:val="48"/>
        </w:rPr>
        <w:t xml:space="preserve"> студия дизайна ДПК «ПОЛЕТ»</w:t>
      </w:r>
    </w:p>
    <w:p w:rsidR="00F8162B" w:rsidRPr="00E17CBC" w:rsidRDefault="00F8162B" w:rsidP="00F8162B">
      <w:pPr>
        <w:jc w:val="center"/>
        <w:rPr>
          <w:rFonts w:ascii="Times New Roman" w:hAnsi="Times New Roman" w:cs="Times New Roman"/>
          <w:sz w:val="48"/>
          <w:szCs w:val="48"/>
        </w:rPr>
      </w:pPr>
      <w:r w:rsidRPr="00E17CBC">
        <w:rPr>
          <w:rFonts w:ascii="Times New Roman" w:hAnsi="Times New Roman" w:cs="Times New Roman"/>
          <w:sz w:val="48"/>
          <w:szCs w:val="48"/>
        </w:rPr>
        <w:t>Преподаватель: Борисова Анна Викторовна</w:t>
      </w:r>
    </w:p>
    <w:p w:rsidR="00F8162B" w:rsidRPr="00E17CBC" w:rsidRDefault="00F8162B" w:rsidP="00F8162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F8162B" w:rsidRPr="00F8162B" w:rsidRDefault="00F8162B" w:rsidP="00F8162B">
      <w:pPr>
        <w:jc w:val="center"/>
        <w:rPr>
          <w:sz w:val="32"/>
          <w:szCs w:val="32"/>
        </w:rPr>
      </w:pPr>
    </w:p>
    <w:p w:rsidR="0006117E" w:rsidRDefault="0006117E">
      <w:pPr>
        <w:rPr>
          <w:rFonts w:ascii="Times New Roman" w:hAnsi="Times New Roman" w:cs="Times New Roman"/>
          <w:sz w:val="40"/>
          <w:szCs w:val="40"/>
        </w:rPr>
      </w:pPr>
    </w:p>
    <w:p w:rsidR="0006117E" w:rsidRDefault="0006117E">
      <w:pPr>
        <w:rPr>
          <w:rFonts w:ascii="Times New Roman" w:hAnsi="Times New Roman" w:cs="Times New Roman"/>
          <w:sz w:val="40"/>
          <w:szCs w:val="40"/>
        </w:rPr>
      </w:pPr>
    </w:p>
    <w:p w:rsidR="0006117E" w:rsidRDefault="0006117E">
      <w:pPr>
        <w:rPr>
          <w:rFonts w:ascii="Times New Roman" w:hAnsi="Times New Roman" w:cs="Times New Roman"/>
          <w:sz w:val="40"/>
          <w:szCs w:val="40"/>
        </w:rPr>
      </w:pPr>
    </w:p>
    <w:p w:rsidR="003B2BB1" w:rsidRPr="004601D8" w:rsidRDefault="003B2BB1" w:rsidP="00E17CBC">
      <w:pPr>
        <w:jc w:val="center"/>
        <w:rPr>
          <w:rFonts w:ascii="Times New Roman" w:hAnsi="Times New Roman" w:cs="Times New Roman"/>
          <w:sz w:val="28"/>
          <w:szCs w:val="28"/>
        </w:rPr>
      </w:pPr>
      <w:r w:rsidRPr="004601D8">
        <w:rPr>
          <w:rFonts w:ascii="Times New Roman" w:hAnsi="Times New Roman" w:cs="Times New Roman"/>
          <w:sz w:val="28"/>
          <w:szCs w:val="28"/>
        </w:rPr>
        <w:t>Содержание:</w:t>
      </w:r>
    </w:p>
    <w:p w:rsidR="003B2BB1" w:rsidRPr="004601D8" w:rsidRDefault="003B2BB1" w:rsidP="003B2BB1">
      <w:pPr>
        <w:pStyle w:val="2"/>
        <w:tabs>
          <w:tab w:val="left" w:pos="0"/>
          <w:tab w:val="num" w:pos="142"/>
        </w:tabs>
        <w:spacing w:before="240"/>
        <w:jc w:val="left"/>
      </w:pPr>
      <w:r w:rsidRPr="004601D8">
        <w:t>1. История фитодизайна интерьера…………………………………… 3</w:t>
      </w:r>
    </w:p>
    <w:p w:rsidR="003B2BB1" w:rsidRPr="004601D8" w:rsidRDefault="003B2BB1" w:rsidP="003B2BB1">
      <w:pPr>
        <w:tabs>
          <w:tab w:val="left" w:pos="1440"/>
        </w:tabs>
        <w:spacing w:before="240"/>
        <w:rPr>
          <w:rFonts w:ascii="Times New Roman" w:hAnsi="Times New Roman" w:cs="Times New Roman"/>
          <w:sz w:val="28"/>
        </w:rPr>
      </w:pPr>
      <w:r w:rsidRPr="004601D8">
        <w:rPr>
          <w:rFonts w:ascii="Times New Roman" w:hAnsi="Times New Roman" w:cs="Times New Roman"/>
          <w:sz w:val="28"/>
          <w:szCs w:val="20"/>
        </w:rPr>
        <w:t>2. Введение в</w:t>
      </w:r>
      <w:r w:rsidR="00BC6F70">
        <w:rPr>
          <w:rFonts w:ascii="Times New Roman" w:hAnsi="Times New Roman" w:cs="Times New Roman"/>
          <w:sz w:val="28"/>
          <w:szCs w:val="20"/>
        </w:rPr>
        <w:t xml:space="preserve"> фитодизайн ………………………………………. …….4</w:t>
      </w:r>
    </w:p>
    <w:p w:rsidR="003B2BB1" w:rsidRPr="004601D8" w:rsidRDefault="003B2BB1" w:rsidP="003B2BB1">
      <w:pPr>
        <w:tabs>
          <w:tab w:val="left" w:pos="720"/>
          <w:tab w:val="left" w:pos="1620"/>
          <w:tab w:val="left" w:pos="2160"/>
        </w:tabs>
        <w:spacing w:before="240"/>
        <w:rPr>
          <w:rFonts w:ascii="Times New Roman" w:hAnsi="Times New Roman" w:cs="Times New Roman"/>
          <w:sz w:val="28"/>
          <w:szCs w:val="20"/>
        </w:rPr>
      </w:pPr>
      <w:r w:rsidRPr="004601D8">
        <w:rPr>
          <w:rFonts w:ascii="Times New Roman" w:hAnsi="Times New Roman" w:cs="Times New Roman"/>
          <w:sz w:val="28"/>
          <w:szCs w:val="20"/>
        </w:rPr>
        <w:t xml:space="preserve">3. </w:t>
      </w:r>
      <w:r w:rsidR="00F95407">
        <w:rPr>
          <w:rFonts w:ascii="Times New Roman" w:hAnsi="Times New Roman" w:cs="Times New Roman"/>
          <w:sz w:val="28"/>
          <w:szCs w:val="20"/>
        </w:rPr>
        <w:t xml:space="preserve">Принципы размещения </w:t>
      </w:r>
      <w:r w:rsidRPr="004601D8">
        <w:rPr>
          <w:rFonts w:ascii="Times New Roman" w:hAnsi="Times New Roman" w:cs="Times New Roman"/>
          <w:sz w:val="28"/>
          <w:szCs w:val="20"/>
        </w:rPr>
        <w:t>растен</w:t>
      </w:r>
      <w:r w:rsidR="00BC6F70">
        <w:rPr>
          <w:rFonts w:ascii="Times New Roman" w:hAnsi="Times New Roman" w:cs="Times New Roman"/>
          <w:sz w:val="28"/>
          <w:szCs w:val="20"/>
        </w:rPr>
        <w:t>ий в интерьере ……………………..7</w:t>
      </w:r>
      <w:r w:rsidRPr="004601D8">
        <w:rPr>
          <w:rFonts w:ascii="Times New Roman" w:hAnsi="Times New Roman" w:cs="Times New Roman"/>
          <w:sz w:val="28"/>
          <w:szCs w:val="20"/>
        </w:rPr>
        <w:t xml:space="preserve"> </w:t>
      </w:r>
    </w:p>
    <w:p w:rsidR="003B2BB1" w:rsidRPr="004601D8" w:rsidRDefault="003B2BB1" w:rsidP="003B2BB1">
      <w:pPr>
        <w:tabs>
          <w:tab w:val="left" w:pos="720"/>
          <w:tab w:val="left" w:pos="1080"/>
          <w:tab w:val="left" w:pos="1440"/>
          <w:tab w:val="left" w:pos="1620"/>
        </w:tabs>
        <w:rPr>
          <w:rFonts w:ascii="Times New Roman" w:hAnsi="Times New Roman" w:cs="Times New Roman"/>
          <w:sz w:val="28"/>
          <w:szCs w:val="20"/>
        </w:rPr>
      </w:pPr>
      <w:r w:rsidRPr="004601D8">
        <w:rPr>
          <w:rFonts w:ascii="Times New Roman" w:hAnsi="Times New Roman" w:cs="Times New Roman"/>
          <w:sz w:val="28"/>
          <w:szCs w:val="20"/>
        </w:rPr>
        <w:t xml:space="preserve">4.  </w:t>
      </w:r>
      <w:r w:rsidRPr="004601D8">
        <w:rPr>
          <w:rFonts w:ascii="Times New Roman" w:hAnsi="Times New Roman" w:cs="Times New Roman"/>
          <w:sz w:val="28"/>
        </w:rPr>
        <w:t>Дизайн и характеристики фитоко</w:t>
      </w:r>
      <w:r w:rsidR="00B53FD4">
        <w:rPr>
          <w:rFonts w:ascii="Times New Roman" w:hAnsi="Times New Roman" w:cs="Times New Roman"/>
          <w:sz w:val="28"/>
        </w:rPr>
        <w:t>нтейнеров</w:t>
      </w:r>
      <w:r w:rsidR="00BC6F70">
        <w:rPr>
          <w:rFonts w:ascii="Times New Roman" w:hAnsi="Times New Roman" w:cs="Times New Roman"/>
          <w:sz w:val="28"/>
        </w:rPr>
        <w:t>………………………18</w:t>
      </w:r>
    </w:p>
    <w:p w:rsidR="003B2BB1" w:rsidRPr="004601D8" w:rsidRDefault="003B2BB1" w:rsidP="003B2BB1">
      <w:pPr>
        <w:tabs>
          <w:tab w:val="left" w:pos="720"/>
          <w:tab w:val="left" w:pos="1080"/>
          <w:tab w:val="left" w:pos="1440"/>
          <w:tab w:val="left" w:pos="1620"/>
        </w:tabs>
        <w:rPr>
          <w:rFonts w:ascii="Times New Roman" w:hAnsi="Times New Roman" w:cs="Times New Roman"/>
          <w:sz w:val="28"/>
          <w:szCs w:val="20"/>
        </w:rPr>
      </w:pPr>
      <w:r w:rsidRPr="004601D8">
        <w:rPr>
          <w:rFonts w:ascii="Times New Roman" w:hAnsi="Times New Roman" w:cs="Times New Roman"/>
          <w:sz w:val="28"/>
          <w:szCs w:val="20"/>
        </w:rPr>
        <w:t>5. Классификатор комнатных растений ……………………………</w:t>
      </w:r>
      <w:r w:rsidR="00986D89" w:rsidRPr="004601D8">
        <w:rPr>
          <w:rFonts w:ascii="Times New Roman" w:hAnsi="Times New Roman" w:cs="Times New Roman"/>
          <w:sz w:val="28"/>
          <w:szCs w:val="20"/>
        </w:rPr>
        <w:t>.</w:t>
      </w:r>
      <w:r w:rsidR="00BC6F70">
        <w:rPr>
          <w:rFonts w:ascii="Times New Roman" w:hAnsi="Times New Roman" w:cs="Times New Roman"/>
          <w:sz w:val="28"/>
          <w:szCs w:val="20"/>
        </w:rPr>
        <w:t xml:space="preserve"> ..21</w:t>
      </w:r>
      <w:r w:rsidRPr="004601D8">
        <w:rPr>
          <w:rFonts w:ascii="Times New Roman" w:hAnsi="Times New Roman" w:cs="Times New Roman"/>
          <w:sz w:val="28"/>
          <w:szCs w:val="20"/>
        </w:rPr>
        <w:tab/>
      </w:r>
    </w:p>
    <w:p w:rsidR="003B2BB1" w:rsidRPr="004601D8" w:rsidRDefault="003B2BB1" w:rsidP="003B2BB1">
      <w:pPr>
        <w:tabs>
          <w:tab w:val="left" w:pos="720"/>
          <w:tab w:val="left" w:pos="1080"/>
          <w:tab w:val="left" w:pos="1620"/>
        </w:tabs>
        <w:spacing w:before="240" w:after="0" w:line="240" w:lineRule="auto"/>
        <w:rPr>
          <w:rFonts w:ascii="Times New Roman" w:hAnsi="Times New Roman" w:cs="Times New Roman"/>
          <w:sz w:val="28"/>
        </w:rPr>
      </w:pPr>
      <w:r w:rsidRPr="004601D8">
        <w:rPr>
          <w:rFonts w:ascii="Times New Roman" w:hAnsi="Times New Roman" w:cs="Times New Roman"/>
          <w:sz w:val="28"/>
        </w:rPr>
        <w:t xml:space="preserve"> Список  использов</w:t>
      </w:r>
      <w:r w:rsidR="00BC6F70">
        <w:rPr>
          <w:rFonts w:ascii="Times New Roman" w:hAnsi="Times New Roman" w:cs="Times New Roman"/>
          <w:sz w:val="28"/>
        </w:rPr>
        <w:t>анной литературы……………………………….. .29</w:t>
      </w:r>
    </w:p>
    <w:p w:rsidR="003B2BB1" w:rsidRPr="004601D8" w:rsidRDefault="003B2BB1" w:rsidP="003B2BB1">
      <w:pPr>
        <w:tabs>
          <w:tab w:val="left" w:pos="720"/>
          <w:tab w:val="left" w:pos="1080"/>
          <w:tab w:val="left" w:pos="1620"/>
        </w:tabs>
        <w:spacing w:before="240" w:after="0" w:line="240" w:lineRule="auto"/>
        <w:rPr>
          <w:rFonts w:ascii="Times New Roman" w:hAnsi="Times New Roman" w:cs="Times New Roman"/>
          <w:sz w:val="28"/>
        </w:rPr>
      </w:pPr>
      <w:r w:rsidRPr="004601D8">
        <w:rPr>
          <w:rFonts w:ascii="Times New Roman" w:hAnsi="Times New Roman" w:cs="Times New Roman"/>
          <w:sz w:val="28"/>
        </w:rPr>
        <w:t xml:space="preserve">Приложение </w:t>
      </w:r>
      <w:r w:rsidR="00BC6F70">
        <w:rPr>
          <w:rFonts w:ascii="Times New Roman" w:hAnsi="Times New Roman" w:cs="Times New Roman"/>
          <w:sz w:val="28"/>
        </w:rPr>
        <w:t>…………………………………………………………….30</w:t>
      </w:r>
    </w:p>
    <w:p w:rsidR="003B2BB1" w:rsidRPr="004601D8" w:rsidRDefault="003B2BB1" w:rsidP="003B2BB1">
      <w:pPr>
        <w:tabs>
          <w:tab w:val="left" w:pos="720"/>
          <w:tab w:val="num" w:pos="1440"/>
          <w:tab w:val="left" w:pos="1620"/>
        </w:tabs>
        <w:spacing w:before="240"/>
        <w:ind w:firstLine="540"/>
        <w:rPr>
          <w:rFonts w:ascii="Times New Roman" w:hAnsi="Times New Roman" w:cs="Times New Roman"/>
          <w:sz w:val="28"/>
        </w:rPr>
      </w:pPr>
    </w:p>
    <w:p w:rsidR="003B2BB1" w:rsidRPr="004601D8" w:rsidRDefault="003B2BB1" w:rsidP="003B2BB1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</w:p>
    <w:p w:rsidR="003B2BB1" w:rsidRPr="004601D8" w:rsidRDefault="003B2BB1" w:rsidP="00061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BB1" w:rsidRPr="004601D8" w:rsidRDefault="003B2BB1" w:rsidP="00061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BB1" w:rsidRPr="004601D8" w:rsidRDefault="003B2BB1" w:rsidP="00061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BB1" w:rsidRPr="004601D8" w:rsidRDefault="003B2BB1" w:rsidP="00061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BB1" w:rsidRPr="004601D8" w:rsidRDefault="003B2BB1" w:rsidP="00061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BB1" w:rsidRPr="004601D8" w:rsidRDefault="003B2BB1" w:rsidP="00061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BB1" w:rsidRPr="004601D8" w:rsidRDefault="003B2BB1" w:rsidP="00061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BB1" w:rsidRPr="004601D8" w:rsidRDefault="003B2BB1" w:rsidP="00061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BB1" w:rsidRPr="004601D8" w:rsidRDefault="003B2BB1" w:rsidP="00061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BB1" w:rsidRPr="004601D8" w:rsidRDefault="003B2BB1" w:rsidP="00061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BB1" w:rsidRPr="004601D8" w:rsidRDefault="003B2BB1" w:rsidP="00061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BB1" w:rsidRPr="004601D8" w:rsidRDefault="003B2BB1" w:rsidP="00061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BB1" w:rsidRPr="004601D8" w:rsidRDefault="003B2BB1" w:rsidP="00061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BB1" w:rsidRPr="004601D8" w:rsidRDefault="003B2BB1" w:rsidP="00061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BB1" w:rsidRPr="004601D8" w:rsidRDefault="003B2BB1" w:rsidP="00061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8C7" w:rsidRDefault="00C538C7" w:rsidP="0055621C">
      <w:pPr>
        <w:pStyle w:val="af"/>
        <w:spacing w:line="360" w:lineRule="auto"/>
        <w:jc w:val="both"/>
        <w:rPr>
          <w:b/>
          <w:bCs/>
          <w:color w:val="auto"/>
          <w:sz w:val="28"/>
        </w:rPr>
      </w:pPr>
    </w:p>
    <w:p w:rsidR="00F8162B" w:rsidRDefault="00F8162B" w:rsidP="0055621C">
      <w:pPr>
        <w:pStyle w:val="af"/>
        <w:spacing w:line="360" w:lineRule="auto"/>
        <w:jc w:val="both"/>
        <w:rPr>
          <w:b/>
          <w:bCs/>
          <w:color w:val="auto"/>
          <w:sz w:val="28"/>
        </w:rPr>
      </w:pPr>
    </w:p>
    <w:p w:rsidR="00986D89" w:rsidRPr="004601D8" w:rsidRDefault="00986D89" w:rsidP="0055621C">
      <w:pPr>
        <w:pStyle w:val="af"/>
        <w:spacing w:line="360" w:lineRule="auto"/>
        <w:jc w:val="both"/>
        <w:rPr>
          <w:color w:val="auto"/>
          <w:sz w:val="28"/>
        </w:rPr>
      </w:pPr>
      <w:r w:rsidRPr="004601D8">
        <w:rPr>
          <w:b/>
          <w:bCs/>
          <w:color w:val="auto"/>
          <w:sz w:val="28"/>
        </w:rPr>
        <w:t>1 . История фитодизайна интерьера.</w:t>
      </w:r>
    </w:p>
    <w:p w:rsidR="002B2DEC" w:rsidRDefault="00986D89" w:rsidP="002B2DEC">
      <w:pPr>
        <w:pStyle w:val="af"/>
        <w:spacing w:before="0" w:beforeAutospacing="0" w:after="0" w:afterAutospacing="0" w:line="360" w:lineRule="auto"/>
        <w:jc w:val="both"/>
        <w:rPr>
          <w:color w:val="auto"/>
          <w:sz w:val="28"/>
        </w:rPr>
      </w:pPr>
      <w:r w:rsidRPr="004601D8">
        <w:rPr>
          <w:color w:val="auto"/>
          <w:sz w:val="28"/>
        </w:rPr>
        <w:t xml:space="preserve">История фитодизайна уходит корнями в глубокую древность: человеку всегда хотелось иметь рядом с собой красивые растения, украшающие его дом. Храмы древней Эллады украшали вазоны с растениями. Более 1000 лет назад в Китае зародилось искусство бонсаи, которое перешло в Японию и обрело в стране Восходящего Солнца настоящее признание. В </w:t>
      </w:r>
      <w:r w:rsidR="00ED660D">
        <w:rPr>
          <w:color w:val="auto"/>
          <w:sz w:val="28"/>
        </w:rPr>
        <w:t xml:space="preserve">последующие </w:t>
      </w:r>
      <w:r w:rsidRPr="004601D8">
        <w:rPr>
          <w:color w:val="auto"/>
          <w:sz w:val="28"/>
        </w:rPr>
        <w:t xml:space="preserve">эпохи искусство выращивания растений выступает в неразрывной связи с другими видами искусства: для  украшения интерьера и экстерьера зданий, при создании тканей. Так самый распространенный орнамент – растительный, который предоставляет наибольшие возможности для создания разнообразных мотивов, приемов исполнения, для оригинальной трактовки формы. </w:t>
      </w:r>
      <w:proofErr w:type="gramStart"/>
      <w:r w:rsidRPr="004601D8">
        <w:rPr>
          <w:color w:val="auto"/>
          <w:sz w:val="28"/>
        </w:rPr>
        <w:t>К наиболее распространенным формам с древнейших времен относятся: акант, лотос, папирус, хмель, лавр, виноградная лоза, плющ, дуб.</w:t>
      </w:r>
      <w:proofErr w:type="gramEnd"/>
      <w:r w:rsidRPr="004601D8">
        <w:rPr>
          <w:color w:val="auto"/>
          <w:sz w:val="28"/>
        </w:rPr>
        <w:t xml:space="preserve"> Так растительный мир проник в изобразительное искусство.</w:t>
      </w:r>
      <w:r w:rsidRPr="004601D8">
        <w:rPr>
          <w:color w:val="auto"/>
          <w:sz w:val="28"/>
        </w:rPr>
        <w:tab/>
      </w:r>
    </w:p>
    <w:p w:rsidR="002B2DEC" w:rsidRDefault="002B2DEC" w:rsidP="002B2DEC">
      <w:pPr>
        <w:pStyle w:val="af"/>
        <w:spacing w:before="0" w:beforeAutospacing="0" w:after="0" w:afterAutospacing="0" w:line="360" w:lineRule="auto"/>
        <w:jc w:val="both"/>
        <w:rPr>
          <w:color w:val="auto"/>
          <w:sz w:val="28"/>
        </w:rPr>
      </w:pPr>
      <w:r>
        <w:rPr>
          <w:color w:val="auto"/>
          <w:sz w:val="28"/>
          <w:szCs w:val="20"/>
        </w:rPr>
        <w:t xml:space="preserve">      </w:t>
      </w:r>
      <w:r w:rsidR="00986D89" w:rsidRPr="004601D8">
        <w:rPr>
          <w:color w:val="auto"/>
          <w:sz w:val="28"/>
          <w:szCs w:val="20"/>
        </w:rPr>
        <w:t xml:space="preserve">Открытие новых земель принесло вслед за собой и открытие новых  декоративных растений. Основное количество "диковинки" попало в Европу во время колониальных завоеваний в конце XVII - начале XVIII вв., тогда из Америки везли кактусы и орхидеи. Из Индокитая - цитрусовые, из Индии - растения, дававшие пряности. В северных странах с отсутствием зелени в зимние месяцы вечнозеленые растения не могли не вызвать восхищения. Разнообразие декоративных комнатных растений достигалось за счет введения в комнатную культуру дикорастущих представителей тропической флоры. </w:t>
      </w:r>
    </w:p>
    <w:p w:rsidR="00FB437A" w:rsidRDefault="002B2DEC" w:rsidP="002B2DEC">
      <w:pPr>
        <w:pStyle w:val="af"/>
        <w:spacing w:before="0" w:beforeAutospacing="0" w:after="0" w:afterAutospacing="0" w:line="360" w:lineRule="auto"/>
        <w:jc w:val="both"/>
        <w:rPr>
          <w:color w:val="auto"/>
          <w:sz w:val="28"/>
          <w:szCs w:val="20"/>
          <w:lang w:val="en-US"/>
        </w:rPr>
      </w:pPr>
      <w:r>
        <w:rPr>
          <w:color w:val="auto"/>
          <w:sz w:val="28"/>
        </w:rPr>
        <w:t xml:space="preserve">       </w:t>
      </w:r>
      <w:r w:rsidR="00986D89" w:rsidRPr="004601D8">
        <w:rPr>
          <w:color w:val="auto"/>
          <w:sz w:val="28"/>
          <w:szCs w:val="20"/>
        </w:rPr>
        <w:t xml:space="preserve"> Первое упоминание об исключительных результатах,</w:t>
      </w:r>
      <w:r w:rsidR="00986D89" w:rsidRPr="004601D8">
        <w:rPr>
          <w:color w:val="auto"/>
          <w:sz w:val="28"/>
        </w:rPr>
        <w:t xml:space="preserve"> </w:t>
      </w:r>
      <w:r w:rsidR="00986D89" w:rsidRPr="004601D8">
        <w:rPr>
          <w:color w:val="auto"/>
          <w:sz w:val="28"/>
          <w:szCs w:val="20"/>
        </w:rPr>
        <w:t xml:space="preserve">полученных при выращивании растений в закрытом помещении, относится к XIII веку. Холодной зимой 1240 г. в Кельн прибыл голландский король Вильгельм, которому устроили пышный прием в помещении, украшенном деревцами и кустарниками </w:t>
      </w:r>
      <w:proofErr w:type="gramStart"/>
      <w:r w:rsidR="00986D89" w:rsidRPr="004601D8">
        <w:rPr>
          <w:color w:val="auto"/>
          <w:sz w:val="28"/>
          <w:szCs w:val="20"/>
        </w:rPr>
        <w:t>в</w:t>
      </w:r>
      <w:proofErr w:type="gramEnd"/>
      <w:r w:rsidR="00986D89" w:rsidRPr="004601D8">
        <w:rPr>
          <w:color w:val="auto"/>
          <w:sz w:val="28"/>
          <w:szCs w:val="20"/>
        </w:rPr>
        <w:t xml:space="preserve"> полном цвету, будто летом. Это был самый первый в Европе зимний сад. </w:t>
      </w:r>
    </w:p>
    <w:p w:rsidR="00986D89" w:rsidRPr="002B2DEC" w:rsidRDefault="00986D89" w:rsidP="002B2DEC">
      <w:pPr>
        <w:pStyle w:val="af"/>
        <w:spacing w:before="0" w:beforeAutospacing="0" w:after="0" w:afterAutospacing="0" w:line="360" w:lineRule="auto"/>
        <w:jc w:val="both"/>
        <w:rPr>
          <w:color w:val="auto"/>
          <w:sz w:val="28"/>
        </w:rPr>
      </w:pPr>
      <w:r w:rsidRPr="004601D8">
        <w:rPr>
          <w:color w:val="auto"/>
          <w:sz w:val="28"/>
          <w:szCs w:val="20"/>
        </w:rPr>
        <w:t xml:space="preserve">Не устоял перед соблазном и Петр I и построил Петергофе небольшой павильон для зимнего содержания </w:t>
      </w:r>
      <w:proofErr w:type="gramStart"/>
      <w:r w:rsidRPr="004601D8">
        <w:rPr>
          <w:color w:val="auto"/>
          <w:sz w:val="28"/>
          <w:szCs w:val="20"/>
        </w:rPr>
        <w:t>цитрусовых</w:t>
      </w:r>
      <w:proofErr w:type="gramEnd"/>
      <w:r w:rsidRPr="004601D8">
        <w:rPr>
          <w:color w:val="auto"/>
          <w:sz w:val="28"/>
          <w:szCs w:val="20"/>
        </w:rPr>
        <w:t>, которые летом располагались на свежем воздухе.</w:t>
      </w:r>
      <w:r w:rsidRPr="004601D8">
        <w:rPr>
          <w:color w:val="auto"/>
          <w:sz w:val="28"/>
        </w:rPr>
        <w:t xml:space="preserve"> </w:t>
      </w:r>
    </w:p>
    <w:p w:rsidR="00ED660D" w:rsidRDefault="00C538C7" w:rsidP="00C538C7">
      <w:pPr>
        <w:pStyle w:val="af"/>
        <w:spacing w:before="0" w:beforeAutospacing="0" w:after="0" w:afterAutospacing="0" w:line="360" w:lineRule="auto"/>
        <w:jc w:val="both"/>
        <w:rPr>
          <w:color w:val="auto"/>
          <w:sz w:val="28"/>
          <w:szCs w:val="20"/>
        </w:rPr>
      </w:pPr>
      <w:r>
        <w:rPr>
          <w:color w:val="auto"/>
          <w:sz w:val="28"/>
          <w:szCs w:val="20"/>
        </w:rPr>
        <w:lastRenderedPageBreak/>
        <w:t xml:space="preserve">      </w:t>
      </w:r>
      <w:r w:rsidR="00ED660D">
        <w:rPr>
          <w:color w:val="auto"/>
          <w:sz w:val="28"/>
          <w:szCs w:val="20"/>
        </w:rPr>
        <w:t>Первыми в Европе</w:t>
      </w:r>
      <w:r w:rsidR="00986D89" w:rsidRPr="004601D8">
        <w:rPr>
          <w:color w:val="auto"/>
          <w:sz w:val="28"/>
          <w:szCs w:val="20"/>
        </w:rPr>
        <w:t xml:space="preserve"> </w:t>
      </w:r>
      <w:r w:rsidR="00ED660D">
        <w:rPr>
          <w:color w:val="auto"/>
          <w:sz w:val="28"/>
          <w:szCs w:val="20"/>
        </w:rPr>
        <w:t xml:space="preserve">распространились </w:t>
      </w:r>
      <w:r w:rsidR="00986D89" w:rsidRPr="004601D8">
        <w:rPr>
          <w:color w:val="auto"/>
          <w:sz w:val="28"/>
          <w:szCs w:val="20"/>
        </w:rPr>
        <w:t xml:space="preserve">самые неприхотливые экземпляры, которые можно было ввести в состояние покоя: луковичные и клубневые растения, суккуленты и растения с долго хранящимися семенами. </w:t>
      </w:r>
    </w:p>
    <w:p w:rsidR="006B5E04" w:rsidRDefault="00C538C7" w:rsidP="00C538C7">
      <w:pPr>
        <w:pStyle w:val="af"/>
        <w:spacing w:before="0" w:beforeAutospacing="0" w:after="0" w:afterAutospacing="0" w:line="360" w:lineRule="auto"/>
        <w:jc w:val="both"/>
        <w:rPr>
          <w:color w:val="auto"/>
          <w:sz w:val="28"/>
          <w:szCs w:val="20"/>
        </w:rPr>
      </w:pPr>
      <w:r>
        <w:rPr>
          <w:color w:val="auto"/>
          <w:sz w:val="28"/>
          <w:szCs w:val="20"/>
        </w:rPr>
        <w:t xml:space="preserve">     </w:t>
      </w:r>
      <w:r w:rsidR="00ED660D">
        <w:rPr>
          <w:color w:val="auto"/>
          <w:sz w:val="28"/>
          <w:szCs w:val="20"/>
        </w:rPr>
        <w:t xml:space="preserve"> </w:t>
      </w:r>
      <w:r w:rsidR="00986D89" w:rsidRPr="004601D8">
        <w:rPr>
          <w:color w:val="auto"/>
          <w:sz w:val="28"/>
          <w:szCs w:val="20"/>
        </w:rPr>
        <w:t xml:space="preserve">В середине XIX столетия изменить ситуацию помогло одно казалось </w:t>
      </w:r>
      <w:proofErr w:type="gramStart"/>
      <w:r w:rsidR="00986D89" w:rsidRPr="004601D8">
        <w:rPr>
          <w:color w:val="auto"/>
          <w:sz w:val="28"/>
          <w:szCs w:val="20"/>
        </w:rPr>
        <w:t>бы</w:t>
      </w:r>
      <w:proofErr w:type="gramEnd"/>
      <w:r w:rsidR="00986D89" w:rsidRPr="004601D8">
        <w:rPr>
          <w:color w:val="auto"/>
          <w:sz w:val="28"/>
          <w:szCs w:val="20"/>
        </w:rPr>
        <w:t xml:space="preserve"> незначительное изобретение англичанина Н. Уорда</w:t>
      </w:r>
      <w:r w:rsidR="00BC6F70">
        <w:rPr>
          <w:color w:val="auto"/>
          <w:sz w:val="28"/>
          <w:szCs w:val="20"/>
        </w:rPr>
        <w:t>.</w:t>
      </w:r>
      <w:r w:rsidR="00986D89" w:rsidRPr="004601D8">
        <w:rPr>
          <w:color w:val="auto"/>
          <w:sz w:val="28"/>
          <w:szCs w:val="20"/>
        </w:rPr>
        <w:t xml:space="preserve"> В его коллекции было немало редких видов, привезенных со всего света</w:t>
      </w:r>
      <w:r w:rsidR="006B5E04">
        <w:rPr>
          <w:color w:val="auto"/>
          <w:sz w:val="28"/>
          <w:szCs w:val="20"/>
        </w:rPr>
        <w:t xml:space="preserve">, требующие специального ухода. Поэтому он  создал террариум, в котором </w:t>
      </w:r>
      <w:r w:rsidR="00986D89" w:rsidRPr="004601D8">
        <w:rPr>
          <w:color w:val="auto"/>
          <w:sz w:val="28"/>
          <w:szCs w:val="20"/>
        </w:rPr>
        <w:t xml:space="preserve">можно было содержать даже те растения, которые считались непригодными к размещению в комнате. </w:t>
      </w:r>
    </w:p>
    <w:p w:rsidR="00986D89" w:rsidRDefault="00C538C7" w:rsidP="006B5E04">
      <w:pPr>
        <w:pStyle w:val="af"/>
        <w:spacing w:before="0" w:beforeAutospacing="0" w:after="0" w:afterAutospacing="0" w:line="360" w:lineRule="auto"/>
        <w:jc w:val="both"/>
        <w:rPr>
          <w:color w:val="auto"/>
          <w:sz w:val="28"/>
          <w:szCs w:val="20"/>
        </w:rPr>
      </w:pPr>
      <w:r>
        <w:rPr>
          <w:color w:val="auto"/>
          <w:sz w:val="28"/>
          <w:szCs w:val="20"/>
        </w:rPr>
        <w:t xml:space="preserve"> </w:t>
      </w:r>
      <w:r w:rsidR="006B5E04">
        <w:rPr>
          <w:color w:val="auto"/>
          <w:sz w:val="28"/>
          <w:szCs w:val="20"/>
        </w:rPr>
        <w:t xml:space="preserve">    </w:t>
      </w:r>
      <w:r w:rsidR="00986D89" w:rsidRPr="004601D8">
        <w:rPr>
          <w:color w:val="auto"/>
          <w:sz w:val="28"/>
          <w:szCs w:val="20"/>
        </w:rPr>
        <w:t>Весь цвет британского общества был взволнован этим открытием. В моду входит устанавливать "ящик Уорда" для содержания папоротников и другой экзотики в комнатах. В 1834 г. Уорд сконструировал первый "чемодан" для перевозки растений, который без опаски можно было установить на палубе корабля. Растения меньше нуждались в поливе и были защищены от соленых брызг и солнца. Теперь в Европу можно было без потерь привозить нежные тропические создания: пап</w:t>
      </w:r>
      <w:r w:rsidR="006B5E04">
        <w:rPr>
          <w:color w:val="auto"/>
          <w:sz w:val="28"/>
          <w:szCs w:val="20"/>
        </w:rPr>
        <w:t>оротники, орхидеи, бромелиевые.</w:t>
      </w:r>
    </w:p>
    <w:p w:rsidR="00C538C7" w:rsidRPr="004601D8" w:rsidRDefault="00C538C7" w:rsidP="006B5E04">
      <w:pPr>
        <w:pStyle w:val="af"/>
        <w:spacing w:before="0" w:beforeAutospacing="0" w:after="0" w:afterAutospacing="0" w:line="360" w:lineRule="auto"/>
        <w:jc w:val="both"/>
        <w:rPr>
          <w:color w:val="auto"/>
          <w:sz w:val="28"/>
          <w:szCs w:val="20"/>
        </w:rPr>
      </w:pPr>
    </w:p>
    <w:tbl>
      <w:tblPr>
        <w:tblpPr w:vertAnchor="text" w:tblpXSpec="right" w:tblpYSpec="center"/>
        <w:tblW w:w="50" w:type="pct"/>
        <w:tblCellSpacing w:w="0" w:type="dxa"/>
        <w:tblCellMar>
          <w:left w:w="0" w:type="dxa"/>
          <w:right w:w="0" w:type="dxa"/>
        </w:tblCellMar>
        <w:tblLook w:val="0000"/>
      </w:tblPr>
      <w:tblGrid>
        <w:gridCol w:w="140"/>
        <w:gridCol w:w="6"/>
      </w:tblGrid>
      <w:tr w:rsidR="00986D89" w:rsidRPr="004601D8" w:rsidTr="00564839">
        <w:trPr>
          <w:tblCellSpacing w:w="0" w:type="dxa"/>
        </w:trPr>
        <w:tc>
          <w:tcPr>
            <w:tcW w:w="0" w:type="auto"/>
            <w:vAlign w:val="center"/>
          </w:tcPr>
          <w:p w:rsidR="00986D89" w:rsidRPr="004601D8" w:rsidRDefault="00986D89" w:rsidP="0055621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601D8">
              <w:rPr>
                <w:rFonts w:ascii="Times New Roman" w:hAnsi="Times New Roman" w:cs="Times New Roman"/>
                <w:sz w:val="28"/>
              </w:rPr>
              <w:t>  </w:t>
            </w:r>
          </w:p>
        </w:tc>
        <w:tc>
          <w:tcPr>
            <w:tcW w:w="0" w:type="auto"/>
            <w:vAlign w:val="center"/>
          </w:tcPr>
          <w:p w:rsidR="00986D89" w:rsidRPr="004601D8" w:rsidRDefault="00986D89" w:rsidP="0055621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986D89" w:rsidRPr="00FB437A" w:rsidRDefault="00986D89" w:rsidP="0055621C">
      <w:pPr>
        <w:pStyle w:val="af"/>
        <w:spacing w:line="360" w:lineRule="auto"/>
        <w:jc w:val="both"/>
        <w:rPr>
          <w:b/>
          <w:color w:val="auto"/>
          <w:sz w:val="28"/>
        </w:rPr>
      </w:pPr>
      <w:r w:rsidRPr="004601D8">
        <w:rPr>
          <w:b/>
          <w:color w:val="auto"/>
          <w:sz w:val="28"/>
        </w:rPr>
        <w:t xml:space="preserve">2. Введение в </w:t>
      </w:r>
      <w:proofErr w:type="gramStart"/>
      <w:r w:rsidR="00C538C7">
        <w:rPr>
          <w:b/>
          <w:color w:val="auto"/>
          <w:sz w:val="28"/>
        </w:rPr>
        <w:t>современный</w:t>
      </w:r>
      <w:proofErr w:type="gramEnd"/>
      <w:r w:rsidR="00C538C7">
        <w:rPr>
          <w:b/>
          <w:color w:val="auto"/>
          <w:sz w:val="28"/>
        </w:rPr>
        <w:t xml:space="preserve"> </w:t>
      </w:r>
      <w:r w:rsidRPr="004601D8">
        <w:rPr>
          <w:b/>
          <w:color w:val="auto"/>
          <w:sz w:val="28"/>
        </w:rPr>
        <w:t xml:space="preserve">фитодизайн </w:t>
      </w:r>
    </w:p>
    <w:p w:rsidR="00FB437A" w:rsidRPr="00FB437A" w:rsidRDefault="00C538C7" w:rsidP="00FB43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437A" w:rsidRPr="00FB437A">
        <w:rPr>
          <w:rFonts w:ascii="Times New Roman" w:hAnsi="Times New Roman" w:cs="Times New Roman"/>
          <w:sz w:val="28"/>
          <w:szCs w:val="28"/>
        </w:rPr>
        <w:t>Одним из важнейших элементов интерьера, оказывающего не только эстетическое, но и психологическое воздействие на людей, является фитодизайн — искусство оформления помещений с использованием растений.</w:t>
      </w:r>
      <w:r w:rsidR="00FB437A" w:rsidRPr="00FB437A">
        <w:rPr>
          <w:rFonts w:ascii="Times New Roman" w:hAnsi="Times New Roman" w:cs="Times New Roman"/>
          <w:kern w:val="36"/>
          <w:sz w:val="28"/>
          <w:szCs w:val="28"/>
        </w:rPr>
        <w:t xml:space="preserve"> Э</w:t>
      </w:r>
      <w:r w:rsidR="00FB437A" w:rsidRPr="00FB437A">
        <w:rPr>
          <w:rFonts w:ascii="Times New Roman" w:hAnsi="Times New Roman" w:cs="Times New Roman"/>
          <w:sz w:val="28"/>
          <w:szCs w:val="28"/>
        </w:rPr>
        <w:t>то направление имеет глубокие исторические корни и берёт начало ещё от роскошных египетских садов, средиземноморских вилл и европейских оранжерей. В начале XXI</w:t>
      </w:r>
      <w:r w:rsidR="00FB437A" w:rsidRPr="00FB437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B437A" w:rsidRPr="00FB437A">
        <w:rPr>
          <w:rFonts w:ascii="Times New Roman" w:hAnsi="Times New Roman" w:cs="Times New Roman"/>
          <w:sz w:val="28"/>
          <w:szCs w:val="28"/>
        </w:rPr>
        <w:t xml:space="preserve">века мы вновь задумываемся о том, как вернуть утраченную красоту и воссоздать на крохотном пространстве городской квартиры кусочек райского сада. Растительность в помещении формирует у городского жителя эмоционально-психологический настрой. </w:t>
      </w:r>
      <w:r w:rsidR="00FB437A" w:rsidRPr="00FB437A">
        <w:rPr>
          <w:rFonts w:ascii="Times New Roman" w:hAnsi="Times New Roman" w:cs="Times New Roman"/>
          <w:kern w:val="36"/>
          <w:sz w:val="28"/>
          <w:szCs w:val="28"/>
        </w:rPr>
        <w:t xml:space="preserve">В наше время человек всесторонне подвержен вредному влиянию побочных продуктов современной </w:t>
      </w:r>
      <w:r w:rsidR="00FB437A" w:rsidRPr="00FB437A">
        <w:rPr>
          <w:rFonts w:ascii="Times New Roman" w:hAnsi="Times New Roman" w:cs="Times New Roman"/>
          <w:sz w:val="28"/>
          <w:szCs w:val="28"/>
        </w:rPr>
        <w:t xml:space="preserve">цивилизации, которые отрицательно влияют на здоровье и эмоциональное состояние людей. Живые растения притягивают взгляд, становятся акцентами в интерьере, вносят в него живость и умиротворение одновременно. Кроме того, растения выполняют важные санитарно-гигиенические функции: поглощают пыль и диоксид углерода, выделяют кислород, способствуя ионизации воздуха и увлажнению. Включение </w:t>
      </w:r>
      <w:r w:rsidR="00FB437A" w:rsidRPr="00FB437A">
        <w:rPr>
          <w:rFonts w:ascii="Times New Roman" w:hAnsi="Times New Roman" w:cs="Times New Roman"/>
          <w:sz w:val="28"/>
          <w:szCs w:val="28"/>
        </w:rPr>
        <w:lastRenderedPageBreak/>
        <w:t>части природной среды в повседневную жизнь позволяет современному городскому жителю чувствовать себя более комфортно, уверенно, помогает быстрее адаптироваться в новой обстановке, способствует восстановлению сил и энергии.</w:t>
      </w:r>
    </w:p>
    <w:p w:rsidR="00FB437A" w:rsidRPr="00FB437A" w:rsidRDefault="00FB437A" w:rsidP="00FB437A">
      <w:pPr>
        <w:pStyle w:val="a8"/>
        <w:spacing w:line="360" w:lineRule="auto"/>
        <w:jc w:val="both"/>
        <w:rPr>
          <w:b w:val="0"/>
          <w:i w:val="0"/>
          <w:sz w:val="28"/>
          <w:szCs w:val="28"/>
        </w:rPr>
      </w:pPr>
      <w:r w:rsidRPr="00FB437A">
        <w:rPr>
          <w:b w:val="0"/>
          <w:i w:val="0"/>
          <w:noProof/>
          <w:sz w:val="28"/>
          <w:szCs w:val="28"/>
        </w:rPr>
        <w:drawing>
          <wp:anchor distT="36195" distB="36195" distL="107950" distR="0" simplePos="0" relativeHeight="25166233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align>top</wp:align>
            </wp:positionV>
            <wp:extent cx="1800225" cy="2543175"/>
            <wp:effectExtent l="38100" t="19050" r="28575" b="28575"/>
            <wp:wrapSquare wrapText="bothSides"/>
            <wp:docPr id="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437A">
        <w:rPr>
          <w:b w:val="0"/>
          <w:i w:val="0"/>
          <w:sz w:val="28"/>
          <w:szCs w:val="28"/>
        </w:rPr>
        <w:t xml:space="preserve">Главная задача фитодизайна (как и дизайна в целом) — достигнуть определённого впечатления. Для создания целостной картины восприятия интерьера, а также для эффективного использования пространства необходимо перед началом декорирования интерьера выяснить назначение объекта, определить функциональные зоны, предназначенные для разных целей — работы, отдыха, приёма пищи и т. д. При обустройстве каждой из них используются свои приёмы организации пространства. Это может быть соподчинение по масштабу и значимости, когда главной является самая большая композиция, а меньшие — вторичными (все они должны быть решены в одном стиле). Также может быть найдено и построено ядро композиции, поставлен акцент или несколько акцентов — здесь элементы фитодизайна могут быть разнородными, но равными по значению. Объединяющим моментом для такого варианта может служить что-то общее для всех: например, техника исполнения, одинаковые детали, используемые материалы, цветовое решение. Ещё один приём фитодизайна — игра открытого и закрытого пространства, когда имеется переход от интерьера к пространству улицы через окна, двери, веранды и т. п. Его можно смягчить, </w:t>
      </w:r>
      <w:proofErr w:type="gramStart"/>
      <w:r w:rsidRPr="00FB437A">
        <w:rPr>
          <w:b w:val="0"/>
          <w:i w:val="0"/>
          <w:sz w:val="28"/>
          <w:szCs w:val="28"/>
        </w:rPr>
        <w:t>разместив композицию</w:t>
      </w:r>
      <w:proofErr w:type="gramEnd"/>
      <w:r w:rsidRPr="00FB437A">
        <w:rPr>
          <w:b w:val="0"/>
          <w:i w:val="0"/>
          <w:sz w:val="28"/>
          <w:szCs w:val="28"/>
        </w:rPr>
        <w:t xml:space="preserve"> в прихожей или на площадке лестницы, и подчеркнуть, используя силуэтные, линейные решения на фоне окна. В любом случае постарайтесь не перегружать </w:t>
      </w:r>
      <w:r w:rsidR="00E17CBC">
        <w:rPr>
          <w:b w:val="0"/>
          <w:i w:val="0"/>
          <w:noProof/>
          <w:sz w:val="28"/>
          <w:szCs w:val="28"/>
        </w:rPr>
        <w:drawing>
          <wp:anchor distT="36195" distB="36195" distL="0" distR="1079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1031240</wp:posOffset>
            </wp:positionV>
            <wp:extent cx="1800225" cy="2449830"/>
            <wp:effectExtent l="38100" t="19050" r="28575" b="26670"/>
            <wp:wrapSquare wrapText="bothSides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78" r="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4983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437A">
        <w:rPr>
          <w:b w:val="0"/>
          <w:i w:val="0"/>
          <w:sz w:val="28"/>
          <w:szCs w:val="28"/>
        </w:rPr>
        <w:t>интерьер композициями — помещение не должно быть похоже на цветочный магазин.</w:t>
      </w:r>
    </w:p>
    <w:p w:rsidR="00FB437A" w:rsidRPr="00FB437A" w:rsidRDefault="00FB437A" w:rsidP="00FB43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37A">
        <w:rPr>
          <w:rFonts w:ascii="Times New Roman" w:hAnsi="Times New Roman" w:cs="Times New Roman"/>
          <w:sz w:val="28"/>
          <w:szCs w:val="28"/>
        </w:rPr>
        <w:t xml:space="preserve">Поскольку часто приходится оформлять уже сложившийся, обжитой интерьер, необходимо учитывать архитектурные особенности, стилистическое и цветовое решение оформления, условия эксплуатации помещения. С другой стороны, фитодизайн интерьера помогает </w:t>
      </w:r>
      <w:r w:rsidRPr="00FB437A">
        <w:rPr>
          <w:rFonts w:ascii="Times New Roman" w:hAnsi="Times New Roman" w:cs="Times New Roman"/>
          <w:sz w:val="28"/>
          <w:szCs w:val="28"/>
        </w:rPr>
        <w:lastRenderedPageBreak/>
        <w:t xml:space="preserve">исправить неудачные </w:t>
      </w:r>
      <w:proofErr w:type="gramStart"/>
      <w:r w:rsidRPr="00FB437A">
        <w:rPr>
          <w:rFonts w:ascii="Times New Roman" w:hAnsi="Times New Roman" w:cs="Times New Roman"/>
          <w:sz w:val="28"/>
          <w:szCs w:val="28"/>
        </w:rPr>
        <w:t>архитектурные решения</w:t>
      </w:r>
      <w:proofErr w:type="gramEnd"/>
      <w:r w:rsidRPr="00FB437A">
        <w:rPr>
          <w:rFonts w:ascii="Times New Roman" w:hAnsi="Times New Roman" w:cs="Times New Roman"/>
          <w:sz w:val="28"/>
          <w:szCs w:val="28"/>
        </w:rPr>
        <w:t>, подчеркнуть выигрышные детали интерьера, преображая и гармонизируя пространство. Например, цветочная композиция с мелкими деталями, рассчитанная на внимательное разглядывание с близкого расстояния, позволяет сократить длинный коридор, подвести человека к интересному интерьерному решению. Крупная композиция может быть элементом формирования пространства, преобразуя его до уровня небольшого и более уютного, гармоничного для человека. При помощи специальных приёмов размещения растений в интерьере можно разделить помещение на функциональные зоны, что особенно ценно для малогабаритных квартир.</w:t>
      </w:r>
    </w:p>
    <w:p w:rsidR="00FB437A" w:rsidRPr="00FB437A" w:rsidRDefault="00FB437A" w:rsidP="00FB43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37A">
        <w:rPr>
          <w:rFonts w:ascii="Times New Roman" w:hAnsi="Times New Roman" w:cs="Times New Roman"/>
          <w:sz w:val="28"/>
          <w:szCs w:val="28"/>
        </w:rPr>
        <w:t>Традиция украшать своё жилище цветами сохранилась и успешно развивается. Интерьер современной квартиры, офиса или любого другого помещения не будет считаться завершённым, если в нём не присутствуют растения. Ваза с цветами, горшок с комнатным растением, удачно составленная миникомпозиция из живых, засушенных и искусственных растений в причудливых вазах, всевозможные панно, миниводоём или движущаяся вода каскада, оформленные искусственной или живой зеленью — всё это при удачном размещении является изюминкой, важной точкой в оформлении интерьера.</w:t>
      </w:r>
    </w:p>
    <w:p w:rsidR="00FB437A" w:rsidRPr="00FB437A" w:rsidRDefault="00FB437A" w:rsidP="00FB43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3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195" distB="36195" distL="107950" distR="0" simplePos="0" relativeHeight="25166131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align>top</wp:align>
            </wp:positionV>
            <wp:extent cx="1800225" cy="2286000"/>
            <wp:effectExtent l="19050" t="19050" r="28575" b="19050"/>
            <wp:wrapSquare wrapText="bothSides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86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437A">
        <w:rPr>
          <w:rFonts w:ascii="Times New Roman" w:hAnsi="Times New Roman" w:cs="Times New Roman"/>
          <w:sz w:val="28"/>
          <w:szCs w:val="28"/>
        </w:rPr>
        <w:t>При составлении композиций и размещении растений следует проявлять изобретательность и в то же время помнить о чувстве меры и о требованиях живых растений к условиям их содержания.</w:t>
      </w:r>
    </w:p>
    <w:p w:rsidR="00D95C95" w:rsidRPr="00BC6F70" w:rsidRDefault="00FB437A" w:rsidP="00D95C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37A">
        <w:rPr>
          <w:rFonts w:ascii="Times New Roman" w:hAnsi="Times New Roman" w:cs="Times New Roman"/>
          <w:sz w:val="28"/>
          <w:szCs w:val="28"/>
        </w:rPr>
        <w:t xml:space="preserve">В готовом интерьере флорист может подчеркнуть важные или скрасить неудачные </w:t>
      </w:r>
      <w:proofErr w:type="gramStart"/>
      <w:r w:rsidRPr="00FB437A">
        <w:rPr>
          <w:rFonts w:ascii="Times New Roman" w:hAnsi="Times New Roman" w:cs="Times New Roman"/>
          <w:sz w:val="28"/>
          <w:szCs w:val="28"/>
        </w:rPr>
        <w:t>архитектурные решения</w:t>
      </w:r>
      <w:proofErr w:type="gramEnd"/>
      <w:r w:rsidRPr="00FB437A">
        <w:rPr>
          <w:rFonts w:ascii="Times New Roman" w:hAnsi="Times New Roman" w:cs="Times New Roman"/>
          <w:sz w:val="28"/>
          <w:szCs w:val="28"/>
        </w:rPr>
        <w:t>, т. е. качественно улучшить состояние уже обжитого помещения. Однако достичь главной цели фитодизайна — создания единого образа и настроения можно, лишь если дизайн интерьера и его декорирование изначально решаются в одном стиле. На выбор растений и аксессуаров в этом случае влияют и конструктивные особенности здания, отделочных материалов, цвета мебели. Если всё спланировано правильно и гармонично сочетается, в доме надолго воцарятся комфорт и уют, а растения будут чувствовать себя полноправными обитателями жилища, даря хозяевам природную красоту и энергию.</w:t>
      </w:r>
    </w:p>
    <w:p w:rsidR="00D95C95" w:rsidRPr="00BC6F70" w:rsidRDefault="00D95C95" w:rsidP="00D95C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38C7" w:rsidRPr="00BC6F70" w:rsidRDefault="00D95C95" w:rsidP="00D95C95">
      <w:pPr>
        <w:spacing w:after="0" w:line="360" w:lineRule="auto"/>
        <w:jc w:val="both"/>
        <w:rPr>
          <w:rStyle w:val="af1"/>
          <w:rFonts w:ascii="Times New Roman" w:hAnsi="Times New Roman" w:cs="Times New Roman"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36195" distB="36195" distL="0" distR="107950" simplePos="0" relativeHeight="251664384" behindDoc="0" locked="0" layoutInCell="1" allowOverlap="0">
            <wp:simplePos x="0" y="0"/>
            <wp:positionH relativeFrom="column">
              <wp:posOffset>-40005</wp:posOffset>
            </wp:positionH>
            <wp:positionV relativeFrom="line">
              <wp:posOffset>629920</wp:posOffset>
            </wp:positionV>
            <wp:extent cx="1800225" cy="2085975"/>
            <wp:effectExtent l="38100" t="19050" r="28575" b="28575"/>
            <wp:wrapSquare wrapText="bothSides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859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902" w:rsidRPr="004601D8">
        <w:rPr>
          <w:rStyle w:val="af1"/>
          <w:sz w:val="28"/>
          <w:szCs w:val="28"/>
        </w:rPr>
        <w:t>3</w:t>
      </w:r>
      <w:r w:rsidR="00986D89" w:rsidRPr="00D95C95">
        <w:rPr>
          <w:rStyle w:val="af1"/>
          <w:rFonts w:ascii="Times New Roman" w:hAnsi="Times New Roman" w:cs="Times New Roman"/>
          <w:sz w:val="28"/>
          <w:szCs w:val="28"/>
        </w:rPr>
        <w:t xml:space="preserve">. </w:t>
      </w:r>
      <w:r w:rsidR="00F95407" w:rsidRPr="00D95C95">
        <w:rPr>
          <w:rStyle w:val="af1"/>
          <w:rFonts w:ascii="Times New Roman" w:hAnsi="Times New Roman" w:cs="Times New Roman"/>
          <w:sz w:val="28"/>
          <w:szCs w:val="28"/>
        </w:rPr>
        <w:t xml:space="preserve">Принципы размещения </w:t>
      </w:r>
      <w:r w:rsidR="00986D89" w:rsidRPr="00D95C95">
        <w:rPr>
          <w:rStyle w:val="af1"/>
          <w:rFonts w:ascii="Times New Roman" w:hAnsi="Times New Roman" w:cs="Times New Roman"/>
          <w:sz w:val="28"/>
          <w:szCs w:val="28"/>
        </w:rPr>
        <w:t>растений в интерьере.</w:t>
      </w:r>
    </w:p>
    <w:p w:rsidR="00D95C95" w:rsidRPr="00BC6F70" w:rsidRDefault="00D95C95" w:rsidP="00D95C95">
      <w:pPr>
        <w:spacing w:after="0" w:line="360" w:lineRule="auto"/>
        <w:jc w:val="both"/>
        <w:rPr>
          <w:rStyle w:val="af1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437A" w:rsidRPr="00FB437A" w:rsidRDefault="00FB437A" w:rsidP="00FB437A">
      <w:pPr>
        <w:widowControl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Жизнь человека неразрывно связана с природой, особенно с растениями. Интерес человека к использованию цветов в интерьере особенно возрос с открытием новых земель в тропических регионах, растения стали рассматривать как предмет искусства и начали украшать ими интерьер. Экзотические растения с неопадающими листьями начали завозить в европейские страны и выращивать в искусственных условиях. Для этого строили специальные помещения, в которых зимой поддерживали необходимую температуру. </w:t>
      </w:r>
      <w:proofErr w:type="gramStart"/>
      <w:r w:rsidRPr="00FB437A">
        <w:rPr>
          <w:rFonts w:ascii="Times New Roman" w:eastAsia="Times New Roman" w:hAnsi="Times New Roman" w:cs="Times New Roman"/>
          <w:sz w:val="28"/>
          <w:szCs w:val="28"/>
          <w:lang w:eastAsia="ru-RU"/>
        </w:rPr>
        <w:t>В первые</w:t>
      </w:r>
      <w:proofErr w:type="gramEnd"/>
      <w:r w:rsidRPr="00FB4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 предпочтение отдавали выращиванию цитрусовых, поэтому такие помещения получили название оранжереи (франц. orange — ‘апельсин’). Путём подбора растений, составлением из них композиций, а также устройством фонтанов, водоёмов и содержанием экзотических птиц стремились имитировать богатую тропическую природу. Тенденция выращивать тропическую растительность в оранжереях привела к созданию роскошных зимних садов при дворцах монархов. </w:t>
      </w:r>
    </w:p>
    <w:p w:rsidR="00FB437A" w:rsidRPr="00FB437A" w:rsidRDefault="00FB437A" w:rsidP="00FB43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3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36195" distB="36195" distL="107950" distR="0" simplePos="0" relativeHeight="25166540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align>top</wp:align>
            </wp:positionV>
            <wp:extent cx="1800225" cy="2095500"/>
            <wp:effectExtent l="38100" t="19050" r="28575" b="19050"/>
            <wp:wrapSquare wrapText="bothSides"/>
            <wp:docPr id="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955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4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Цветочные витрины и зелёные комнаты, уголок тропического леса с эпифитным деревом или пустынный микроландшафт, флорариум или небольшой садик в бутылке — сегодня выбор вариантов озеленения помещений огромен. В больших городах некоторые обустраивают миниоранжерею на балконе, кто-то разводит цветы в "цветочном окне", но большинство любителей разводят растения прямо на подоконнике. Каждый в силу своих возможностей и желания может в комнатных условиях создать природный уголок. В последнее время появилось сложное автоматическое оборудование для комнатных оранжерей и витрин, обеспечивающее требовательным тропическим растениям соответствующий микроклимат. А </w:t>
      </w:r>
      <w:r w:rsidRPr="00FB43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растения, живущие в воде и на болоте, можно выращивать в комнатных условиях в специальных аквариумах.</w:t>
      </w:r>
    </w:p>
    <w:p w:rsidR="00FB437A" w:rsidRPr="00FB437A" w:rsidRDefault="00FB437A" w:rsidP="00FB43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размещения растений в интерьере и построения художественно-декоративных композиций основана на знании экологических особенностей каждого вида и законов современной аранжировки. Например, </w:t>
      </w:r>
      <w:proofErr w:type="gramStart"/>
      <w:r w:rsidRPr="00FB437A">
        <w:rPr>
          <w:rFonts w:ascii="Times New Roman" w:eastAsia="Times New Roman" w:hAnsi="Times New Roman" w:cs="Times New Roman"/>
          <w:sz w:val="28"/>
          <w:szCs w:val="28"/>
          <w:lang w:eastAsia="ru-RU"/>
        </w:rPr>
        <w:t>ампельные</w:t>
      </w:r>
      <w:proofErr w:type="gramEnd"/>
      <w:r w:rsidRPr="00FB4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лучше смотрятся в подвесной корзинке, а миниатюрный садик с разнообразными суккулентными растениями и камнями раскроется в</w:t>
      </w:r>
      <w:r w:rsidRPr="00FB437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FB437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своём великолепии в низком плоском контейнере. Для составления таких и многих других композиций необходимо иметь в виду особенности разделения комнатных растений по их роли в оформлении наших домов.</w:t>
      </w:r>
    </w:p>
    <w:p w:rsidR="00FB437A" w:rsidRPr="00FB437A" w:rsidRDefault="00FB437A" w:rsidP="00FB43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3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36195" distB="36195" distL="0" distR="10795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align>top</wp:align>
            </wp:positionV>
            <wp:extent cx="1800225" cy="2524125"/>
            <wp:effectExtent l="19050" t="19050" r="28575" b="28575"/>
            <wp:wrapSquare wrapText="bothSides"/>
            <wp:docPr id="4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241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4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популярного вегетативного стиля (размещение уголка живой природы в контейнере) в фитодизайне активно используется оформление помещений композициями из срезанных цветов, искусственных растений и сухоцветов. </w:t>
      </w:r>
      <w:r w:rsidRPr="00FB437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При подборе элементов внутреннего озеленения и декорирования учитывается функциональное назначение помещений, решение стиля, условия жизнедеятельности живых растений, предпочтения хозяев, художественные и практические задачи озеленения. Присутствие оригинальной композиции из цветов стало уже почти обязательным в претендующем на стильность интерьере. </w:t>
      </w:r>
      <w:r w:rsidRPr="00FB4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Эффектно смотрятся на фоне однотонной стены, на каминных полках, в проёмах цельного стекла окон коллажи, панно и витражи из сухоцветов. Декоративные элементы (фонтаны, вазоны) прекрасно дополнят и придадут законченность фитокомпозиции. Умело подобранные и грамотно расположенные растения и аранжировки в случае качественного ухода придадут помещению неповторимый колорит и вполне смогут заменить живопись и скульптуру. </w:t>
      </w:r>
    </w:p>
    <w:p w:rsidR="00FB437A" w:rsidRDefault="00FB437A" w:rsidP="00FB43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B4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своём творчестве фитодизайнер пользуется всем разнообразием материалов живой и неживой природы, а также созданными руками человека (искусственными). </w:t>
      </w:r>
      <w:proofErr w:type="gramStart"/>
      <w:r w:rsidRPr="00FB437A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Естественные материалы могут быть растительного происхождения (цветы, ветки, листья), животного (кожа, мех) или принадлежать к инертным материалам (камни, гравий, песок).</w:t>
      </w:r>
      <w:proofErr w:type="gramEnd"/>
      <w:r w:rsidRPr="00FB4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использованием различных </w:t>
      </w:r>
      <w:r w:rsidRPr="00FB43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материалов и создаются композиции из живых (свежесрезанных и комнатных) цветов, сухоцветов, а также искусственных растений. Например, для сооружения пустынного микроландшафта пригодятся кусочки туфа, песок, галька. </w:t>
      </w:r>
      <w:proofErr w:type="gramStart"/>
      <w:r w:rsidRPr="00FB437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Тропический</w:t>
      </w:r>
      <w:proofErr w:type="gramEnd"/>
      <w:r w:rsidRPr="00FB4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микропейзаж декорируют кусочками коры, сучьями, корягами, сфагновым мхом. </w:t>
      </w:r>
    </w:p>
    <w:p w:rsidR="00D95C95" w:rsidRPr="00D95C95" w:rsidRDefault="00D95C95" w:rsidP="00FB43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B437A" w:rsidRPr="00FB437A" w:rsidRDefault="00D95C95" w:rsidP="00FB437A">
      <w:pPr>
        <w:widowControl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6494908" cy="4876800"/>
            <wp:effectExtent l="19050" t="0" r="1142" b="0"/>
            <wp:docPr id="78" name="Рисунок 3" descr="C:\Documents and Settings\Борисова\Мои документы\Загрузки\0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орисова\Мои документы\Загрузки\00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618" cy="487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37A" w:rsidRPr="00FB437A" w:rsidRDefault="00FB437A" w:rsidP="00FB437A">
      <w:pPr>
        <w:pStyle w:val="af"/>
        <w:spacing w:after="0" w:afterAutospacing="0" w:line="360" w:lineRule="auto"/>
        <w:jc w:val="both"/>
        <w:rPr>
          <w:rStyle w:val="af1"/>
          <w:color w:val="auto"/>
          <w:sz w:val="28"/>
          <w:szCs w:val="28"/>
          <w:lang w:val="en-US"/>
        </w:rPr>
      </w:pPr>
    </w:p>
    <w:p w:rsidR="00986D89" w:rsidRPr="00FB437A" w:rsidRDefault="003A1CD3" w:rsidP="00FB437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A1CD3">
        <w:rPr>
          <w:rFonts w:ascii="Times New Roman" w:hAnsi="Times New Roman" w:cs="Times New Roman"/>
          <w:sz w:val="28"/>
          <w:szCs w:val="20"/>
        </w:rPr>
        <w:t xml:space="preserve">    </w:t>
      </w:r>
      <w:r w:rsidR="00986D89" w:rsidRPr="004601D8">
        <w:rPr>
          <w:rFonts w:ascii="Times New Roman" w:hAnsi="Times New Roman" w:cs="Times New Roman"/>
          <w:sz w:val="28"/>
          <w:szCs w:val="20"/>
        </w:rPr>
        <w:t xml:space="preserve">При размещении растений, кроме их природных требований, необходимо учитывать декоративно-художественную ценность растений и возможность их лучшей группировки. По существу, в последнем заключается главная цель разведения комнатных декоративных растений. Поэтому их размещают так, чтобы они украшали </w:t>
      </w:r>
      <w:r w:rsidR="00986D89" w:rsidRPr="00FB437A">
        <w:rPr>
          <w:rFonts w:ascii="Times New Roman" w:hAnsi="Times New Roman" w:cs="Times New Roman"/>
          <w:sz w:val="28"/>
          <w:szCs w:val="20"/>
        </w:rPr>
        <w:t>помещение и были легко обозримы.</w:t>
      </w:r>
      <w:r w:rsidR="00986D89" w:rsidRPr="00FB437A">
        <w:rPr>
          <w:rFonts w:ascii="Times New Roman" w:hAnsi="Times New Roman" w:cs="Times New Roman"/>
          <w:sz w:val="28"/>
        </w:rPr>
        <w:t xml:space="preserve"> </w:t>
      </w:r>
      <w:r w:rsidRPr="00FB437A">
        <w:rPr>
          <w:rFonts w:ascii="Times New Roman" w:hAnsi="Times New Roman" w:cs="Times New Roman"/>
          <w:sz w:val="28"/>
        </w:rPr>
        <w:t xml:space="preserve"> </w:t>
      </w:r>
      <w:r w:rsidR="00986D89" w:rsidRPr="00FB437A">
        <w:rPr>
          <w:rFonts w:ascii="Times New Roman" w:hAnsi="Times New Roman" w:cs="Times New Roman"/>
          <w:sz w:val="28"/>
        </w:rPr>
        <w:t xml:space="preserve">Для большинства растений благоприятным местом в интерьере главным образом будет окно, так как в первую очередь им нужен свет. С этой целью используют подоконники и места около окон. </w:t>
      </w:r>
      <w:r w:rsidR="000046D1">
        <w:rPr>
          <w:rFonts w:ascii="Times New Roman" w:hAnsi="Times New Roman" w:cs="Times New Roman"/>
          <w:sz w:val="28"/>
        </w:rPr>
        <w:t xml:space="preserve">  </w:t>
      </w:r>
      <w:r w:rsidR="00986D89" w:rsidRPr="00FB437A">
        <w:rPr>
          <w:rFonts w:ascii="Times New Roman" w:hAnsi="Times New Roman" w:cs="Times New Roman"/>
          <w:sz w:val="28"/>
        </w:rPr>
        <w:t>Но и здесь необходимо учитывать физиологические особенности каждого растения.</w:t>
      </w:r>
    </w:p>
    <w:p w:rsidR="00986D89" w:rsidRPr="004601D8" w:rsidRDefault="003A1CD3" w:rsidP="0055621C">
      <w:pPr>
        <w:spacing w:line="36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FB437A">
        <w:rPr>
          <w:rFonts w:ascii="Times New Roman" w:hAnsi="Times New Roman" w:cs="Times New Roman"/>
          <w:sz w:val="28"/>
          <w:szCs w:val="20"/>
        </w:rPr>
        <w:lastRenderedPageBreak/>
        <w:t xml:space="preserve">    </w:t>
      </w:r>
      <w:r w:rsidR="00986D89" w:rsidRPr="00FB437A">
        <w:rPr>
          <w:rFonts w:ascii="Times New Roman" w:hAnsi="Times New Roman" w:cs="Times New Roman"/>
          <w:sz w:val="28"/>
          <w:szCs w:val="20"/>
        </w:rPr>
        <w:t>Наиболее светолюбивые растения помещают на подоконниках или вблизи них (особенно требовательны к свету кактусы и суккуленты),  менее</w:t>
      </w:r>
      <w:r w:rsidR="00986D89" w:rsidRPr="004601D8">
        <w:rPr>
          <w:rFonts w:ascii="Times New Roman" w:hAnsi="Times New Roman" w:cs="Times New Roman"/>
          <w:sz w:val="28"/>
          <w:szCs w:val="20"/>
        </w:rPr>
        <w:t xml:space="preserve"> светолюбивые - около окон, а на расстоянии до 2-3 метров от них и в освещенных углах - только самые теневыносливые растения. </w:t>
      </w:r>
      <w:r w:rsidR="00986D89" w:rsidRPr="004601D8">
        <w:rPr>
          <w:rFonts w:ascii="Times New Roman" w:hAnsi="Times New Roman" w:cs="Times New Roman"/>
          <w:sz w:val="28"/>
        </w:rPr>
        <w:t>В основном, в</w:t>
      </w:r>
      <w:r w:rsidR="00986D89" w:rsidRPr="004601D8">
        <w:rPr>
          <w:rFonts w:ascii="Times New Roman" w:hAnsi="Times New Roman" w:cs="Times New Roman"/>
          <w:sz w:val="28"/>
          <w:szCs w:val="20"/>
        </w:rPr>
        <w:t>се горшечные растения устанавливают на поддонниках.</w:t>
      </w:r>
    </w:p>
    <w:p w:rsidR="00986D89" w:rsidRPr="004601D8" w:rsidRDefault="003A1CD3" w:rsidP="00C538C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A1CD3">
        <w:rPr>
          <w:rFonts w:ascii="Times New Roman" w:hAnsi="Times New Roman" w:cs="Times New Roman"/>
          <w:sz w:val="28"/>
        </w:rPr>
        <w:t xml:space="preserve">     </w:t>
      </w:r>
      <w:r w:rsidR="00986D89" w:rsidRPr="004601D8">
        <w:rPr>
          <w:rFonts w:ascii="Times New Roman" w:hAnsi="Times New Roman" w:cs="Times New Roman"/>
          <w:sz w:val="28"/>
          <w:szCs w:val="20"/>
        </w:rPr>
        <w:t>У окон растения размещают на столиках, подставках, горках и других приспособлениях. Художественно оформленные цветочные столики называются жардиньерками. На них в центре устанавливают средней высоты растения так, чтобы они своими вершинами не выходили за пределы окна; около них группируют более низкие растения, а по краю столика - мелкие, бордюрные и со свешивающимися побегами. Высокие растения, преимущественно кадочные (пальмы, фикусы, филодендроны, лавры и др.) устанавливают на низких подставках (скамейках) или на полу на решетчатых</w:t>
      </w:r>
      <w:r w:rsidR="00986D89" w:rsidRPr="004601D8">
        <w:rPr>
          <w:rFonts w:ascii="Times New Roman" w:hAnsi="Times New Roman" w:cs="Times New Roman"/>
          <w:sz w:val="28"/>
        </w:rPr>
        <w:t xml:space="preserve"> </w:t>
      </w:r>
      <w:r w:rsidR="00986D89" w:rsidRPr="004601D8">
        <w:rPr>
          <w:rFonts w:ascii="Times New Roman" w:hAnsi="Times New Roman" w:cs="Times New Roman"/>
          <w:sz w:val="28"/>
          <w:szCs w:val="20"/>
        </w:rPr>
        <w:t>подставках. На горках горшки с растениями ставят также в зависимости от требовательности их к свету и от архитектурных и декоративных особенностей.</w:t>
      </w:r>
      <w:r w:rsidR="00986D89" w:rsidRPr="004601D8">
        <w:rPr>
          <w:rFonts w:ascii="Times New Roman" w:hAnsi="Times New Roman" w:cs="Times New Roman"/>
          <w:sz w:val="28"/>
        </w:rPr>
        <w:t xml:space="preserve"> </w:t>
      </w:r>
    </w:p>
    <w:p w:rsidR="00986D89" w:rsidRPr="004601D8" w:rsidRDefault="003A1CD3" w:rsidP="00C538C7">
      <w:pPr>
        <w:pStyle w:val="af"/>
        <w:spacing w:before="0" w:beforeAutospacing="0" w:after="0" w:afterAutospacing="0" w:line="360" w:lineRule="auto"/>
        <w:jc w:val="both"/>
        <w:rPr>
          <w:color w:val="auto"/>
          <w:sz w:val="28"/>
          <w:szCs w:val="20"/>
        </w:rPr>
      </w:pPr>
      <w:r w:rsidRPr="003A1CD3">
        <w:rPr>
          <w:color w:val="auto"/>
          <w:sz w:val="28"/>
          <w:szCs w:val="20"/>
        </w:rPr>
        <w:t xml:space="preserve">   </w:t>
      </w:r>
      <w:r w:rsidR="00986D89" w:rsidRPr="004601D8">
        <w:rPr>
          <w:color w:val="auto"/>
          <w:sz w:val="28"/>
          <w:szCs w:val="20"/>
        </w:rPr>
        <w:t xml:space="preserve">Ампельные (свешивающиеся) растения размещают в специально изготовленных </w:t>
      </w:r>
      <w:r>
        <w:rPr>
          <w:color w:val="auto"/>
          <w:sz w:val="28"/>
          <w:szCs w:val="20"/>
        </w:rPr>
        <w:t>амплях</w:t>
      </w:r>
      <w:r w:rsidRPr="003A1CD3">
        <w:rPr>
          <w:color w:val="auto"/>
          <w:sz w:val="28"/>
          <w:szCs w:val="20"/>
        </w:rPr>
        <w:t xml:space="preserve"> </w:t>
      </w:r>
      <w:r w:rsidR="00986D89" w:rsidRPr="004601D8">
        <w:rPr>
          <w:color w:val="auto"/>
          <w:sz w:val="28"/>
          <w:szCs w:val="20"/>
        </w:rPr>
        <w:t>и подвешивают вверху окон, устанавливают на полочках, укрепленных на кронштейнах на боковых стенах, примыкающих к окнам, или ставят по краям цветочных столиков, на тумбах.</w:t>
      </w:r>
      <w:r w:rsidR="00986D89" w:rsidRPr="004601D8">
        <w:rPr>
          <w:color w:val="auto"/>
          <w:sz w:val="28"/>
        </w:rPr>
        <w:t xml:space="preserve"> </w:t>
      </w:r>
      <w:r w:rsidR="00986D89" w:rsidRPr="004601D8">
        <w:rPr>
          <w:color w:val="auto"/>
          <w:sz w:val="28"/>
          <w:szCs w:val="20"/>
        </w:rPr>
        <w:t>Ассортимент ампельных растений многообразен. При выборе необходимо учитывать требования растений к свету и теплу, особенно в зимний период. В светлых помещениях хорошо растут аспарагусы (они выносят и небольшое затенение), ко</w:t>
      </w:r>
      <w:r w:rsidR="00F8162B">
        <w:rPr>
          <w:color w:val="auto"/>
          <w:sz w:val="28"/>
          <w:szCs w:val="20"/>
        </w:rPr>
        <w:t xml:space="preserve">локольчики, сеткреазия </w:t>
      </w:r>
      <w:proofErr w:type="gramStart"/>
      <w:r w:rsidR="00F8162B">
        <w:rPr>
          <w:color w:val="auto"/>
          <w:sz w:val="28"/>
          <w:szCs w:val="20"/>
        </w:rPr>
        <w:t>пурпурна</w:t>
      </w:r>
      <w:r w:rsidR="00986D89" w:rsidRPr="004601D8">
        <w:rPr>
          <w:color w:val="auto"/>
          <w:sz w:val="28"/>
          <w:szCs w:val="20"/>
        </w:rPr>
        <w:t>я</w:t>
      </w:r>
      <w:proofErr w:type="gramEnd"/>
      <w:r w:rsidR="00986D89" w:rsidRPr="004601D8">
        <w:rPr>
          <w:color w:val="auto"/>
          <w:sz w:val="28"/>
          <w:szCs w:val="20"/>
        </w:rPr>
        <w:t>.</w:t>
      </w:r>
    </w:p>
    <w:p w:rsidR="00986D89" w:rsidRPr="004601D8" w:rsidRDefault="003A1CD3" w:rsidP="00C538C7">
      <w:pPr>
        <w:pStyle w:val="1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3A1CD3">
        <w:rPr>
          <w:rFonts w:ascii="Times New Roman" w:hAnsi="Times New Roman" w:cs="Times New Roman"/>
          <w:b w:val="0"/>
          <w:color w:val="auto"/>
        </w:rPr>
        <w:t xml:space="preserve">     </w:t>
      </w:r>
      <w:r w:rsidR="00986D89" w:rsidRPr="004601D8">
        <w:rPr>
          <w:rFonts w:ascii="Times New Roman" w:hAnsi="Times New Roman" w:cs="Times New Roman"/>
          <w:b w:val="0"/>
          <w:color w:val="auto"/>
        </w:rPr>
        <w:t xml:space="preserve">Комнатные растения составляют неотъемлемый элемент хорошо обставленных холлов и жилых комнат. На методы озеленения тоже существует мода. В настоящее время все большей популярностью при оформлении интерьеров квартир и офисов пользуются композиции: террариумы, сады в аквариуме, комнатные садики, бонсаи, зимние сады. При необходимости разделения больших помещений на зоны вертикальное озеленение дает одну из самых привлекательных возможностей в сравнении с обычными ширмами и перегородками. </w:t>
      </w:r>
    </w:p>
    <w:p w:rsidR="003A1CD3" w:rsidRPr="00C538C7" w:rsidRDefault="00986D89" w:rsidP="0055621C">
      <w:pPr>
        <w:pStyle w:val="af"/>
        <w:spacing w:line="360" w:lineRule="auto"/>
        <w:jc w:val="both"/>
        <w:rPr>
          <w:color w:val="auto"/>
          <w:sz w:val="28"/>
          <w:szCs w:val="20"/>
          <w:u w:val="single"/>
        </w:rPr>
      </w:pPr>
      <w:proofErr w:type="gramStart"/>
      <w:r w:rsidRPr="00C538C7">
        <w:rPr>
          <w:b/>
          <w:color w:val="auto"/>
          <w:sz w:val="28"/>
          <w:szCs w:val="20"/>
          <w:u w:val="single"/>
        </w:rPr>
        <w:t>Комнатный</w:t>
      </w:r>
      <w:proofErr w:type="gramEnd"/>
      <w:r w:rsidR="003A1CD3" w:rsidRPr="00C538C7">
        <w:rPr>
          <w:b/>
          <w:color w:val="auto"/>
          <w:sz w:val="28"/>
          <w:szCs w:val="20"/>
          <w:u w:val="single"/>
        </w:rPr>
        <w:t xml:space="preserve">  мини-</w:t>
      </w:r>
      <w:r w:rsidRPr="00C538C7">
        <w:rPr>
          <w:b/>
          <w:color w:val="auto"/>
          <w:sz w:val="28"/>
          <w:szCs w:val="20"/>
          <w:u w:val="single"/>
        </w:rPr>
        <w:t>садик</w:t>
      </w:r>
      <w:r w:rsidR="00C538C7" w:rsidRPr="00C538C7">
        <w:rPr>
          <w:b/>
          <w:color w:val="auto"/>
          <w:sz w:val="28"/>
          <w:szCs w:val="20"/>
          <w:u w:val="single"/>
        </w:rPr>
        <w:t>.</w:t>
      </w:r>
      <w:r w:rsidR="00C538C7">
        <w:rPr>
          <w:color w:val="auto"/>
          <w:sz w:val="28"/>
          <w:szCs w:val="20"/>
          <w:u w:val="single"/>
        </w:rPr>
        <w:t xml:space="preserve"> </w:t>
      </w:r>
      <w:r w:rsidR="00C538C7">
        <w:rPr>
          <w:color w:val="auto"/>
          <w:sz w:val="28"/>
          <w:szCs w:val="20"/>
        </w:rPr>
        <w:t xml:space="preserve"> </w:t>
      </w:r>
      <w:r w:rsidRPr="004601D8">
        <w:rPr>
          <w:color w:val="auto"/>
          <w:sz w:val="28"/>
          <w:szCs w:val="20"/>
        </w:rPr>
        <w:t xml:space="preserve">Это декоративный контейнер, в котором располагаются несколько растений. Он может быть расположен на подставке или на столике. </w:t>
      </w:r>
      <w:r w:rsidR="003A1CD3">
        <w:rPr>
          <w:color w:val="auto"/>
          <w:sz w:val="28"/>
          <w:szCs w:val="20"/>
        </w:rPr>
        <w:t xml:space="preserve">Его </w:t>
      </w:r>
      <w:r w:rsidR="003A1CD3">
        <w:rPr>
          <w:color w:val="auto"/>
          <w:sz w:val="28"/>
          <w:szCs w:val="20"/>
        </w:rPr>
        <w:lastRenderedPageBreak/>
        <w:t xml:space="preserve">можно располагать </w:t>
      </w:r>
      <w:r w:rsidRPr="004601D8">
        <w:rPr>
          <w:color w:val="auto"/>
          <w:sz w:val="28"/>
          <w:szCs w:val="20"/>
        </w:rPr>
        <w:t xml:space="preserve">на подоконнике и </w:t>
      </w:r>
      <w:r w:rsidR="003A1CD3">
        <w:rPr>
          <w:color w:val="auto"/>
          <w:sz w:val="28"/>
          <w:szCs w:val="20"/>
        </w:rPr>
        <w:t xml:space="preserve">размещать </w:t>
      </w:r>
      <w:r w:rsidRPr="004601D8">
        <w:rPr>
          <w:color w:val="auto"/>
          <w:sz w:val="28"/>
          <w:szCs w:val="20"/>
        </w:rPr>
        <w:t xml:space="preserve">внутри гостиной, когда принимаете гостей. </w:t>
      </w:r>
    </w:p>
    <w:p w:rsidR="00986D89" w:rsidRPr="004601D8" w:rsidRDefault="003A1CD3" w:rsidP="00C538C7">
      <w:pPr>
        <w:pStyle w:val="af"/>
        <w:spacing w:before="0" w:beforeAutospacing="0" w:after="0" w:afterAutospacing="0" w:line="360" w:lineRule="auto"/>
        <w:jc w:val="both"/>
        <w:rPr>
          <w:color w:val="auto"/>
          <w:sz w:val="28"/>
          <w:szCs w:val="20"/>
        </w:rPr>
      </w:pPr>
      <w:r>
        <w:rPr>
          <w:color w:val="auto"/>
          <w:sz w:val="28"/>
          <w:szCs w:val="20"/>
        </w:rPr>
        <w:t xml:space="preserve"> В</w:t>
      </w:r>
      <w:r w:rsidR="00986D89" w:rsidRPr="004601D8">
        <w:rPr>
          <w:color w:val="auto"/>
          <w:sz w:val="28"/>
          <w:szCs w:val="20"/>
        </w:rPr>
        <w:t xml:space="preserve"> композиции одно из растений должно быть доминирующим, как правило, растение с прямыми четкими линиями роста, которое намного выше всех остальных: например, фикус, ципперус, спарманию. Кроме главного растения должны быть и те, кто ему подчиняется, а также друг</w:t>
      </w:r>
      <w:r>
        <w:rPr>
          <w:color w:val="auto"/>
          <w:sz w:val="28"/>
          <w:szCs w:val="20"/>
        </w:rPr>
        <w:t xml:space="preserve">ие - так называемые посредники: </w:t>
      </w:r>
      <w:r w:rsidR="00986D89" w:rsidRPr="004601D8">
        <w:rPr>
          <w:color w:val="auto"/>
          <w:sz w:val="28"/>
          <w:szCs w:val="20"/>
        </w:rPr>
        <w:t>хелксина, сенпо</w:t>
      </w:r>
      <w:r>
        <w:rPr>
          <w:color w:val="auto"/>
          <w:sz w:val="28"/>
          <w:szCs w:val="20"/>
        </w:rPr>
        <w:t xml:space="preserve">лия, бальзамин, примула, пилея, </w:t>
      </w:r>
      <w:r w:rsidR="00986D89" w:rsidRPr="004601D8">
        <w:rPr>
          <w:color w:val="auto"/>
          <w:sz w:val="28"/>
          <w:szCs w:val="20"/>
        </w:rPr>
        <w:t xml:space="preserve"> гортензия, жасмин, гардения или папоротники. Важно, чтобы все элементы композиции хорошо сочетались как с емкостью, так и с интерьером. </w:t>
      </w:r>
    </w:p>
    <w:p w:rsidR="00C538C7" w:rsidRDefault="00986D89" w:rsidP="00C538C7">
      <w:pPr>
        <w:pStyle w:val="af"/>
        <w:spacing w:before="0" w:beforeAutospacing="0" w:after="0" w:afterAutospacing="0" w:line="360" w:lineRule="auto"/>
        <w:ind w:firstLine="708"/>
        <w:jc w:val="both"/>
        <w:rPr>
          <w:color w:val="auto"/>
          <w:sz w:val="28"/>
          <w:szCs w:val="20"/>
          <w:u w:val="single"/>
        </w:rPr>
      </w:pPr>
      <w:r w:rsidRPr="00C538C7">
        <w:rPr>
          <w:b/>
          <w:color w:val="auto"/>
          <w:sz w:val="28"/>
          <w:szCs w:val="20"/>
          <w:u w:val="single"/>
        </w:rPr>
        <w:t>Пот-э-флер (цветущий горшок)</w:t>
      </w:r>
      <w:r w:rsidR="00C538C7" w:rsidRPr="00C538C7">
        <w:rPr>
          <w:b/>
          <w:color w:val="auto"/>
          <w:sz w:val="28"/>
          <w:szCs w:val="20"/>
        </w:rPr>
        <w:t>.</w:t>
      </w:r>
      <w:r w:rsidR="00C538C7">
        <w:rPr>
          <w:color w:val="auto"/>
          <w:sz w:val="28"/>
          <w:szCs w:val="20"/>
        </w:rPr>
        <w:t xml:space="preserve"> </w:t>
      </w:r>
      <w:r w:rsidRPr="004601D8">
        <w:rPr>
          <w:color w:val="auto"/>
          <w:sz w:val="28"/>
          <w:szCs w:val="20"/>
        </w:rPr>
        <w:t>Это, по существу, маленький садик, в который высаживают несколько декоративных комнатных растений. При создании композиции между высаженными растениями или горшками в торф помещают стеклянную или металлическую пробирку, которую наполняют водой и затем в нее помещают срезанные цветы. Таким образом, получается постоянно изменяющаяся яркая композиция. На живом зеленом фоне очень привлекательно будут выглядеть как садовые, так и полевые цветы.</w:t>
      </w:r>
    </w:p>
    <w:p w:rsidR="00986D89" w:rsidRPr="00C538C7" w:rsidRDefault="00986D89" w:rsidP="00C538C7">
      <w:pPr>
        <w:pStyle w:val="af"/>
        <w:spacing w:before="0" w:beforeAutospacing="0" w:after="0" w:afterAutospacing="0" w:line="360" w:lineRule="auto"/>
        <w:ind w:firstLine="708"/>
        <w:jc w:val="both"/>
        <w:rPr>
          <w:color w:val="auto"/>
          <w:sz w:val="28"/>
          <w:szCs w:val="20"/>
          <w:u w:val="single"/>
        </w:rPr>
      </w:pPr>
      <w:r w:rsidRPr="00C538C7">
        <w:rPr>
          <w:b/>
          <w:color w:val="auto"/>
          <w:sz w:val="28"/>
          <w:szCs w:val="20"/>
          <w:u w:val="single"/>
        </w:rPr>
        <w:t>Террариум</w:t>
      </w:r>
      <w:r w:rsidR="00C538C7" w:rsidRPr="00C538C7">
        <w:rPr>
          <w:b/>
          <w:color w:val="auto"/>
          <w:sz w:val="28"/>
          <w:szCs w:val="20"/>
          <w:u w:val="single"/>
        </w:rPr>
        <w:t>.</w:t>
      </w:r>
      <w:r w:rsidR="00C538C7">
        <w:rPr>
          <w:color w:val="auto"/>
          <w:sz w:val="28"/>
          <w:szCs w:val="20"/>
        </w:rPr>
        <w:t xml:space="preserve"> </w:t>
      </w:r>
      <w:r w:rsidRPr="00C538C7">
        <w:rPr>
          <w:color w:val="auto"/>
          <w:sz w:val="28"/>
          <w:szCs w:val="20"/>
        </w:rPr>
        <w:t>Это</w:t>
      </w:r>
      <w:r w:rsidRPr="004601D8">
        <w:rPr>
          <w:color w:val="auto"/>
          <w:sz w:val="28"/>
          <w:szCs w:val="20"/>
        </w:rPr>
        <w:t xml:space="preserve"> контейнер из стекла или прозрачного пластика, внутри которого посажены растения. Отверстие террариума может быть заужено или прикрыто прозрачным материалом. Доступ наружного воздуха при этом ограничен, в результате чего растения не страдают от сквозняков и сухости воздуха. Поэтому в террариуме можно выращивать многие нежные растения, сложные в комнатной культуре. Подбор растений для террариума зависит от того, где он стоит. Вдали от света хорошо развиваются папоротники и другие тенелюбивые растения. В террариуме, расположенном на окне или являющемся его частью, прекрасно растут орхидеи и другие растения, нуждающиеся в прямых солнечных лучах и влажном воздухе.</w:t>
      </w:r>
    </w:p>
    <w:p w:rsidR="00986D89" w:rsidRPr="00C538C7" w:rsidRDefault="00986D89" w:rsidP="00C538C7">
      <w:pPr>
        <w:pStyle w:val="af"/>
        <w:spacing w:before="0" w:beforeAutospacing="0" w:after="0" w:afterAutospacing="0" w:line="360" w:lineRule="auto"/>
        <w:ind w:firstLine="708"/>
        <w:jc w:val="both"/>
        <w:rPr>
          <w:b/>
          <w:color w:val="auto"/>
          <w:sz w:val="28"/>
          <w:szCs w:val="20"/>
          <w:u w:val="single"/>
        </w:rPr>
      </w:pPr>
      <w:r w:rsidRPr="00C538C7">
        <w:rPr>
          <w:b/>
          <w:color w:val="auto"/>
          <w:sz w:val="28"/>
          <w:szCs w:val="20"/>
          <w:u w:val="single"/>
        </w:rPr>
        <w:t>Уголок пейзажа</w:t>
      </w:r>
      <w:r w:rsidR="00C538C7">
        <w:rPr>
          <w:b/>
          <w:color w:val="auto"/>
          <w:sz w:val="28"/>
          <w:szCs w:val="20"/>
          <w:u w:val="single"/>
        </w:rPr>
        <w:t>.</w:t>
      </w:r>
      <w:r w:rsidR="00C538C7">
        <w:rPr>
          <w:color w:val="auto"/>
          <w:sz w:val="28"/>
          <w:szCs w:val="20"/>
        </w:rPr>
        <w:t xml:space="preserve">  </w:t>
      </w:r>
      <w:r w:rsidRPr="00C538C7">
        <w:rPr>
          <w:color w:val="auto"/>
          <w:sz w:val="28"/>
          <w:szCs w:val="20"/>
        </w:rPr>
        <w:t>Для</w:t>
      </w:r>
      <w:r w:rsidRPr="004601D8">
        <w:rPr>
          <w:color w:val="auto"/>
          <w:sz w:val="28"/>
          <w:szCs w:val="20"/>
        </w:rPr>
        <w:t xml:space="preserve"> декоративного оформления помещения можно на основе открытого террариума создать ландшафтную композицию. Пейзаж может быть водным, горным или пустынным. Например, в широкой и низкой вазе помещают небольшой низкий сосуд в качестве водоема. </w:t>
      </w:r>
      <w:proofErr w:type="gramStart"/>
      <w:r w:rsidRPr="004601D8">
        <w:rPr>
          <w:color w:val="auto"/>
          <w:sz w:val="28"/>
          <w:szCs w:val="20"/>
        </w:rPr>
        <w:t>В отдалении от "водоема" нагромождают горку из некрупных угловатых камней, пространство между "водоемом" и "горой" заполняют песком, керамзитом, галькой и т.п.</w:t>
      </w:r>
      <w:proofErr w:type="gramEnd"/>
      <w:r w:rsidRPr="004601D8">
        <w:rPr>
          <w:color w:val="auto"/>
          <w:sz w:val="28"/>
          <w:szCs w:val="20"/>
        </w:rPr>
        <w:t xml:space="preserve"> На песке или </w:t>
      </w:r>
      <w:r w:rsidRPr="004601D8">
        <w:rPr>
          <w:color w:val="auto"/>
          <w:sz w:val="28"/>
          <w:szCs w:val="20"/>
        </w:rPr>
        <w:lastRenderedPageBreak/>
        <w:t xml:space="preserve">керамзите, а также среди камней небольшими группами высаживают растения, предварительно насыпав в лунки для посадки питательную почву. Растения для посадки лучше выбрать с небольшой корневой системой, подходят кактусы (очень красиво смотрятся в "каменистой пустыне" из некрупного керамзита), седум, эхеверия, а также укорененные черенки традесканций и бегоний, молодые растения папоротников и аспарагусов. Для создания зеленого газона применяется пилея </w:t>
      </w:r>
      <w:proofErr w:type="gramStart"/>
      <w:r w:rsidRPr="004601D8">
        <w:rPr>
          <w:color w:val="auto"/>
          <w:sz w:val="28"/>
          <w:szCs w:val="20"/>
        </w:rPr>
        <w:t>моховидная</w:t>
      </w:r>
      <w:proofErr w:type="gramEnd"/>
      <w:r w:rsidRPr="004601D8">
        <w:rPr>
          <w:color w:val="auto"/>
          <w:sz w:val="28"/>
          <w:szCs w:val="20"/>
        </w:rPr>
        <w:t xml:space="preserve"> - своеобразное растение в виде невысокого ветвистого кустика, сплошь покрытого мельчайшими тонкими (1-3 мм) нежными листочками. Растение похоже на кочку мха, отчего и произошло его название.</w:t>
      </w:r>
    </w:p>
    <w:p w:rsidR="00986D89" w:rsidRPr="004601D8" w:rsidRDefault="00C538C7" w:rsidP="00C538C7">
      <w:pPr>
        <w:pStyle w:val="af"/>
        <w:spacing w:before="0" w:beforeAutospacing="0" w:after="0" w:afterAutospacing="0" w:line="360" w:lineRule="auto"/>
        <w:jc w:val="both"/>
        <w:rPr>
          <w:color w:val="auto"/>
          <w:sz w:val="28"/>
          <w:szCs w:val="20"/>
        </w:rPr>
      </w:pPr>
      <w:r>
        <w:rPr>
          <w:color w:val="auto"/>
          <w:sz w:val="28"/>
          <w:szCs w:val="20"/>
        </w:rPr>
        <w:t xml:space="preserve">   </w:t>
      </w:r>
      <w:r w:rsidR="00986D89" w:rsidRPr="004601D8">
        <w:rPr>
          <w:color w:val="auto"/>
          <w:sz w:val="28"/>
          <w:szCs w:val="20"/>
        </w:rPr>
        <w:t>Комнатные ландша</w:t>
      </w:r>
      <w:r w:rsidR="003A1CD3">
        <w:rPr>
          <w:color w:val="auto"/>
          <w:sz w:val="28"/>
          <w:szCs w:val="20"/>
        </w:rPr>
        <w:t>фты можно изменять со временем,</w:t>
      </w:r>
      <w:r w:rsidR="00986D89" w:rsidRPr="004601D8">
        <w:rPr>
          <w:color w:val="auto"/>
          <w:sz w:val="28"/>
          <w:szCs w:val="20"/>
        </w:rPr>
        <w:t xml:space="preserve"> опуская в водоем различные срезанные цветки и листья без черешков, свободно плавающие на поверхности. Наибольшего эффекта можно достичь, используя вместо "водоема" комнатный фонтан, но тогда растения должны быть исключительно влаголюбивые (никаких кактусов).</w:t>
      </w:r>
    </w:p>
    <w:p w:rsidR="00986D89" w:rsidRPr="00C538C7" w:rsidRDefault="00986D89" w:rsidP="00C538C7">
      <w:pPr>
        <w:pStyle w:val="af"/>
        <w:spacing w:before="0" w:beforeAutospacing="0" w:after="0" w:afterAutospacing="0" w:line="360" w:lineRule="auto"/>
        <w:ind w:firstLine="708"/>
        <w:jc w:val="both"/>
        <w:rPr>
          <w:b/>
          <w:color w:val="auto"/>
          <w:sz w:val="28"/>
          <w:szCs w:val="20"/>
          <w:u w:val="single"/>
        </w:rPr>
      </w:pPr>
      <w:r w:rsidRPr="00C538C7">
        <w:rPr>
          <w:b/>
          <w:color w:val="auto"/>
          <w:sz w:val="28"/>
          <w:szCs w:val="20"/>
          <w:u w:val="single"/>
        </w:rPr>
        <w:t xml:space="preserve">Сад в </w:t>
      </w:r>
      <w:r w:rsidRPr="00C538C7">
        <w:rPr>
          <w:color w:val="auto"/>
          <w:sz w:val="28"/>
          <w:szCs w:val="20"/>
        </w:rPr>
        <w:t>аквариуме</w:t>
      </w:r>
      <w:r w:rsidR="00C538C7">
        <w:rPr>
          <w:color w:val="auto"/>
          <w:sz w:val="28"/>
          <w:szCs w:val="20"/>
        </w:rPr>
        <w:t xml:space="preserve">. </w:t>
      </w:r>
      <w:r w:rsidRPr="00C538C7">
        <w:rPr>
          <w:color w:val="auto"/>
          <w:sz w:val="28"/>
          <w:szCs w:val="20"/>
        </w:rPr>
        <w:t>Сад</w:t>
      </w:r>
      <w:r w:rsidRPr="004601D8">
        <w:rPr>
          <w:color w:val="auto"/>
          <w:sz w:val="28"/>
          <w:szCs w:val="20"/>
        </w:rPr>
        <w:t xml:space="preserve"> в стеклянной емкости со съемной крышкой - это и есть аквариумный сад. Он оформляется аналогично террариуму: на дно насыпается слой мелких камешков и древесного угля, сверху - слой песка и земли толщиной не менее двух сантиметров. Насыпая грунт, можно также оформить пейзажную картину: возвышенности и низины, используя для этого мелкие и крупные камешки. Дерево в аквариумных композициях не применимо, т.к. в условиях повышенной влажности будет гнить. </w:t>
      </w:r>
    </w:p>
    <w:p w:rsidR="00986D89" w:rsidRPr="004601D8" w:rsidRDefault="00C538C7" w:rsidP="00C538C7">
      <w:pPr>
        <w:pStyle w:val="af"/>
        <w:spacing w:before="0" w:beforeAutospacing="0" w:after="0" w:afterAutospacing="0" w:line="360" w:lineRule="auto"/>
        <w:jc w:val="both"/>
        <w:rPr>
          <w:color w:val="auto"/>
          <w:sz w:val="28"/>
          <w:szCs w:val="20"/>
        </w:rPr>
      </w:pPr>
      <w:r>
        <w:rPr>
          <w:color w:val="auto"/>
          <w:sz w:val="28"/>
          <w:szCs w:val="20"/>
        </w:rPr>
        <w:t xml:space="preserve">        </w:t>
      </w:r>
      <w:r w:rsidR="00986D89" w:rsidRPr="004601D8">
        <w:rPr>
          <w:color w:val="auto"/>
          <w:sz w:val="28"/>
          <w:szCs w:val="20"/>
        </w:rPr>
        <w:t xml:space="preserve">Здесь можно выращивать экзотические растения, создать свои собственные джунгли. Хорошо в аквариумном саду будут расти нежные папоротники, маранта, калатея, каладиум, фиттония, криптантус, селагинелла и т.п., а из цветущих растений - узамбарская фиалка и маленькая орхидея. Сажать растения следует свободно, чтобы они не мешали друг другу. После посадки закройте аквариум стеклом и поставьте на хорошо освещенное место, но вдали от прямых солнечных лучей. Уход за таким садом прост: раз в несколько месяцев поливайте растения. </w:t>
      </w:r>
    </w:p>
    <w:p w:rsidR="00986D89" w:rsidRPr="00C538C7" w:rsidRDefault="00986D89" w:rsidP="00C538C7">
      <w:pPr>
        <w:pStyle w:val="af"/>
        <w:spacing w:before="0" w:beforeAutospacing="0" w:after="0" w:afterAutospacing="0" w:line="360" w:lineRule="auto"/>
        <w:ind w:firstLine="708"/>
        <w:jc w:val="both"/>
        <w:rPr>
          <w:b/>
          <w:color w:val="auto"/>
          <w:sz w:val="28"/>
          <w:szCs w:val="20"/>
          <w:u w:val="single"/>
        </w:rPr>
      </w:pPr>
      <w:r w:rsidRPr="00C538C7">
        <w:rPr>
          <w:b/>
          <w:color w:val="auto"/>
          <w:sz w:val="28"/>
          <w:szCs w:val="20"/>
          <w:u w:val="single"/>
        </w:rPr>
        <w:t>Вертикальное озеленение</w:t>
      </w:r>
      <w:r w:rsidR="003A1CD3" w:rsidRPr="00C538C7">
        <w:rPr>
          <w:b/>
          <w:color w:val="auto"/>
          <w:sz w:val="28"/>
          <w:szCs w:val="20"/>
          <w:u w:val="single"/>
        </w:rPr>
        <w:t xml:space="preserve"> «фитокартины»</w:t>
      </w:r>
      <w:r w:rsidR="00C538C7">
        <w:rPr>
          <w:color w:val="auto"/>
          <w:sz w:val="28"/>
          <w:szCs w:val="20"/>
        </w:rPr>
        <w:t xml:space="preserve">.  </w:t>
      </w:r>
      <w:r w:rsidRPr="004601D8">
        <w:rPr>
          <w:color w:val="auto"/>
          <w:sz w:val="28"/>
          <w:szCs w:val="20"/>
        </w:rPr>
        <w:t xml:space="preserve">Для небольших комнат и рабочих уголков удобно вертикальное расположение растений, которое также широко используется при разделении больших помещений на зоны. Живые стены из быстрорастущих вьющихся растений, а также декоративные решетки-ширмы с </w:t>
      </w:r>
      <w:r w:rsidRPr="004601D8">
        <w:rPr>
          <w:color w:val="auto"/>
          <w:sz w:val="28"/>
          <w:szCs w:val="20"/>
        </w:rPr>
        <w:lastRenderedPageBreak/>
        <w:t>расположенными на них цветами применимы как в жилых помещениях, так и для оформления фойе и холлов.</w:t>
      </w:r>
    </w:p>
    <w:p w:rsidR="00C538C7" w:rsidRDefault="00986D89" w:rsidP="00C538C7">
      <w:pPr>
        <w:pStyle w:val="af"/>
        <w:spacing w:before="0" w:beforeAutospacing="0" w:after="0" w:afterAutospacing="0" w:line="360" w:lineRule="auto"/>
        <w:jc w:val="both"/>
        <w:rPr>
          <w:color w:val="auto"/>
          <w:sz w:val="28"/>
          <w:szCs w:val="20"/>
        </w:rPr>
      </w:pPr>
      <w:r w:rsidRPr="004601D8">
        <w:rPr>
          <w:color w:val="auto"/>
          <w:sz w:val="28"/>
          <w:szCs w:val="20"/>
        </w:rPr>
        <w:t xml:space="preserve">Самый простой вариант вертикального озеленения - это размещение на уровне пола отдельных или помещенных в общую цветочницу горшков с вьющимися растениями. На стене крепится декоративная шпалера или сетка, за которую будут цепляться ветки. </w:t>
      </w:r>
    </w:p>
    <w:p w:rsidR="00C538C7" w:rsidRDefault="00C538C7" w:rsidP="00C538C7">
      <w:pPr>
        <w:pStyle w:val="af"/>
        <w:spacing w:before="0" w:beforeAutospacing="0" w:after="0" w:afterAutospacing="0" w:line="360" w:lineRule="auto"/>
        <w:jc w:val="both"/>
        <w:rPr>
          <w:color w:val="auto"/>
          <w:sz w:val="28"/>
          <w:szCs w:val="20"/>
        </w:rPr>
      </w:pPr>
      <w:r>
        <w:rPr>
          <w:color w:val="auto"/>
          <w:sz w:val="28"/>
          <w:szCs w:val="20"/>
        </w:rPr>
        <w:t xml:space="preserve">       </w:t>
      </w:r>
      <w:r w:rsidR="00986D89" w:rsidRPr="004601D8">
        <w:rPr>
          <w:color w:val="auto"/>
          <w:sz w:val="28"/>
          <w:szCs w:val="20"/>
        </w:rPr>
        <w:t>Другим вариантом может служить размещение настенных кашпо на разной высоте в различном порядке, учитывая освещенность положения и их теневыносливость. Если позволяет место, завершить композицию озеленения "сверху вниз" можно размещением под кашпо узкого (шириной в один горшок) контейнера с пышной зеленью, например, несколькими хлорофитумами.</w:t>
      </w:r>
    </w:p>
    <w:p w:rsidR="00986D89" w:rsidRPr="004601D8" w:rsidRDefault="00C538C7" w:rsidP="00C538C7">
      <w:pPr>
        <w:pStyle w:val="af"/>
        <w:spacing w:before="0" w:beforeAutospacing="0" w:after="0" w:afterAutospacing="0" w:line="360" w:lineRule="auto"/>
        <w:jc w:val="both"/>
        <w:rPr>
          <w:color w:val="auto"/>
          <w:sz w:val="28"/>
          <w:szCs w:val="20"/>
        </w:rPr>
      </w:pPr>
      <w:r>
        <w:rPr>
          <w:color w:val="auto"/>
          <w:sz w:val="28"/>
          <w:szCs w:val="20"/>
        </w:rPr>
        <w:t xml:space="preserve">      </w:t>
      </w:r>
      <w:r w:rsidR="00986D89" w:rsidRPr="004601D8">
        <w:rPr>
          <w:color w:val="auto"/>
          <w:sz w:val="28"/>
          <w:szCs w:val="20"/>
        </w:rPr>
        <w:t xml:space="preserve">Для зонирования помещений устанавливают решетки из различных материалов, которые могут быть как стационарными, так и передвижными. На решетке на разных уровнях укрепляют различные полочки, держатели и т.п. Если решетки расположены в слабо освещенных местах, рядом располагают дополнительные лампы. </w:t>
      </w:r>
      <w:r>
        <w:rPr>
          <w:color w:val="auto"/>
          <w:sz w:val="28"/>
          <w:szCs w:val="20"/>
        </w:rPr>
        <w:t xml:space="preserve"> </w:t>
      </w:r>
      <w:r w:rsidR="00986D89" w:rsidRPr="004601D8">
        <w:rPr>
          <w:color w:val="auto"/>
          <w:sz w:val="28"/>
          <w:szCs w:val="20"/>
        </w:rPr>
        <w:t xml:space="preserve">Большинство лиан любят светлые помещения с постоянной температурой около 20 градусов. Для озеленения помещений широко применяются пассифлора (красивоцветущая вечнозеленая лиана) и тетрастигма (роскошная лиана для больших помещений, требует много света, места, воздуха). К теневыносливым растениям относятся плющи, сеткреазия зеленая, традесканции, вьющиеся фикусы, филодендрон цепляющийся, циссус (декоративная лиана с пышной листвой). </w:t>
      </w:r>
    </w:p>
    <w:p w:rsidR="00986D89" w:rsidRPr="00C538C7" w:rsidRDefault="00395816" w:rsidP="00C538C7">
      <w:pPr>
        <w:pStyle w:val="af"/>
        <w:spacing w:line="360" w:lineRule="auto"/>
        <w:ind w:firstLine="708"/>
        <w:jc w:val="both"/>
        <w:rPr>
          <w:b/>
          <w:color w:val="auto"/>
          <w:sz w:val="28"/>
          <w:szCs w:val="20"/>
        </w:rPr>
      </w:pPr>
      <w:r w:rsidRPr="00C538C7">
        <w:rPr>
          <w:b/>
          <w:color w:val="auto"/>
          <w:sz w:val="28"/>
          <w:szCs w:val="20"/>
        </w:rPr>
        <w:t>Лианы</w:t>
      </w:r>
      <w:r w:rsidR="00986D89" w:rsidRPr="00C538C7">
        <w:rPr>
          <w:b/>
          <w:color w:val="auto"/>
          <w:sz w:val="28"/>
          <w:szCs w:val="20"/>
        </w:rPr>
        <w:t xml:space="preserve">. </w:t>
      </w:r>
      <w:r w:rsidR="00986D89" w:rsidRPr="004601D8">
        <w:rPr>
          <w:color w:val="auto"/>
          <w:sz w:val="28"/>
          <w:szCs w:val="20"/>
        </w:rPr>
        <w:t xml:space="preserve">Декоративнолистные лианы условно делят на три группы: с оригинальной формой листовой пластинки (монстера, роициссус, фатсхедера, плющ), оригинально окрашенные и пестролистные (сциндапсус расписной, эпипремнум золотистый, перец шафранный, многие филодендроны) и сочетающие оба эти признака (сингониумы, пестролистные формы плющей, монстеры, фатсхедеры, некоторые из филодендронов). </w:t>
      </w:r>
      <w:r w:rsidR="00986D89" w:rsidRPr="004601D8">
        <w:rPr>
          <w:sz w:val="28"/>
          <w:szCs w:val="20"/>
        </w:rPr>
        <w:t xml:space="preserve">Для борьбы с однообразием помещения лучше использовать два-три вида лиан. </w:t>
      </w:r>
    </w:p>
    <w:p w:rsidR="00986D89" w:rsidRPr="004601D8" w:rsidRDefault="00986D89" w:rsidP="0055621C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4601D8">
        <w:rPr>
          <w:rFonts w:ascii="Times New Roman" w:hAnsi="Times New Roman" w:cs="Times New Roman"/>
          <w:sz w:val="28"/>
          <w:szCs w:val="20"/>
        </w:rPr>
        <w:t xml:space="preserve">Декоративнолистные лианы плохо смотрятся на пестром фоне, поэтому он должен быть без рисунка, спокойных тонов. </w:t>
      </w:r>
    </w:p>
    <w:p w:rsidR="00986D89" w:rsidRPr="004601D8" w:rsidRDefault="00986D89" w:rsidP="0055621C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4601D8">
        <w:rPr>
          <w:rFonts w:ascii="Times New Roman" w:hAnsi="Times New Roman" w:cs="Times New Roman"/>
          <w:sz w:val="28"/>
          <w:szCs w:val="20"/>
        </w:rPr>
        <w:lastRenderedPageBreak/>
        <w:t xml:space="preserve">Мелкие листья одних видов теряются на фоне крупных листьев других видов. </w:t>
      </w:r>
    </w:p>
    <w:p w:rsidR="00986D89" w:rsidRPr="004601D8" w:rsidRDefault="00986D89" w:rsidP="0055621C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4601D8">
        <w:rPr>
          <w:rFonts w:ascii="Times New Roman" w:hAnsi="Times New Roman" w:cs="Times New Roman"/>
          <w:sz w:val="28"/>
          <w:szCs w:val="20"/>
        </w:rPr>
        <w:t xml:space="preserve">Мощные монстеры, фатсхедеры и филодендроны способны задавить более элегантные сингониумы, перцы и роициссусы. </w:t>
      </w:r>
    </w:p>
    <w:p w:rsidR="00986D89" w:rsidRPr="004601D8" w:rsidRDefault="00986D89" w:rsidP="0055621C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4601D8">
        <w:rPr>
          <w:rFonts w:ascii="Times New Roman" w:hAnsi="Times New Roman" w:cs="Times New Roman"/>
          <w:sz w:val="28"/>
          <w:szCs w:val="20"/>
        </w:rPr>
        <w:t xml:space="preserve">Листья лиан всегда должны быть чистыми, ведь именно они привлекают внимание, несут декоративную нагрузку. </w:t>
      </w:r>
    </w:p>
    <w:p w:rsidR="00986D89" w:rsidRPr="004601D8" w:rsidRDefault="00986D89" w:rsidP="0055621C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4601D8">
        <w:rPr>
          <w:rFonts w:ascii="Times New Roman" w:hAnsi="Times New Roman" w:cs="Times New Roman"/>
          <w:sz w:val="28"/>
          <w:szCs w:val="20"/>
        </w:rPr>
        <w:t xml:space="preserve">Верхняя или нижняя подсветка подчеркивает рисунок листьев, подсветка сзади - их скульптурность. </w:t>
      </w:r>
    </w:p>
    <w:p w:rsidR="00986D89" w:rsidRPr="004601D8" w:rsidRDefault="00986D89" w:rsidP="0055621C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4601D8">
        <w:rPr>
          <w:rFonts w:ascii="Times New Roman" w:hAnsi="Times New Roman" w:cs="Times New Roman"/>
          <w:sz w:val="28"/>
          <w:szCs w:val="20"/>
        </w:rPr>
        <w:t xml:space="preserve">Зеркальный фон придает композиции дополнительный объем и выразительность, способствует более равномерному освещению. </w:t>
      </w:r>
    </w:p>
    <w:p w:rsidR="00986D89" w:rsidRPr="00420FC5" w:rsidRDefault="00986D89" w:rsidP="0055621C">
      <w:pPr>
        <w:pStyle w:val="af"/>
        <w:spacing w:line="360" w:lineRule="auto"/>
        <w:jc w:val="both"/>
        <w:rPr>
          <w:color w:val="auto"/>
          <w:sz w:val="28"/>
          <w:szCs w:val="20"/>
        </w:rPr>
      </w:pPr>
      <w:r w:rsidRPr="004601D8">
        <w:rPr>
          <w:color w:val="auto"/>
          <w:sz w:val="28"/>
          <w:szCs w:val="20"/>
        </w:rPr>
        <w:t>В качестве опоры можно использовать высокие</w:t>
      </w:r>
      <w:r w:rsidR="003A1CD3">
        <w:rPr>
          <w:color w:val="auto"/>
          <w:sz w:val="28"/>
          <w:szCs w:val="20"/>
        </w:rPr>
        <w:t xml:space="preserve"> опоры</w:t>
      </w:r>
      <w:r w:rsidRPr="004601D8">
        <w:rPr>
          <w:color w:val="auto"/>
          <w:sz w:val="28"/>
          <w:szCs w:val="20"/>
        </w:rPr>
        <w:t xml:space="preserve">, обернутые мхом или пальмовым волокном, различного рода шнуры, шпалеры, петли для драпировки больших плоскостей. </w:t>
      </w:r>
    </w:p>
    <w:p w:rsidR="00420FC5" w:rsidRPr="00BC6F70" w:rsidRDefault="00420FC5" w:rsidP="00420FC5">
      <w:pPr>
        <w:spacing w:after="0" w:line="36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en-US" w:eastAsia="ru-RU"/>
        </w:rPr>
      </w:pPr>
      <w:r w:rsidRPr="00BC6F70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Декоративная подсветка</w:t>
      </w:r>
      <w:r w:rsidR="00BC6F70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 растений</w:t>
      </w:r>
    </w:p>
    <w:p w:rsidR="00420FC5" w:rsidRPr="00420FC5" w:rsidRDefault="00420FC5" w:rsidP="00420FC5">
      <w:pPr>
        <w:spacing w:after="0" w:line="360" w:lineRule="auto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en-US" w:eastAsia="ru-RU"/>
        </w:rPr>
      </w:pPr>
    </w:p>
    <w:p w:rsidR="00420FC5" w:rsidRPr="00420FC5" w:rsidRDefault="00420FC5" w:rsidP="00420F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F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36195" distB="36195" distL="0" distR="10795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align>top</wp:align>
            </wp:positionV>
            <wp:extent cx="2876550" cy="1885950"/>
            <wp:effectExtent l="19050" t="19050" r="19050" b="19050"/>
            <wp:wrapSquare wrapText="bothSides"/>
            <wp:docPr id="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859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0FC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Горшечные растения размещают не только на подоконниках, но и в глубине помещения. При </w:t>
      </w:r>
      <w:proofErr w:type="gramStart"/>
      <w:r w:rsidRPr="00420FC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</w:t>
      </w:r>
      <w:proofErr w:type="gramEnd"/>
      <w:r w:rsidRPr="00420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дальше от окна располагается растение, тем меньше естественного света оно получает. Решить проблему недостатка света можно, используя искусственные источники — люминесцентные или газоразрядные лампы. Для декоративной подсветки комнатных растений лучше использовать лампы с</w:t>
      </w:r>
      <w:r w:rsidRPr="00420F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420FC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точечным источником света или софиты. Оптимальное расстояние от лампы до растения можно определить опытным путём. Для этого необходимо установить лампу на некотором удалении от растения и включить её, после чего поднести ладонь к ближайшему от источника света листу. Если вы почувствуете тепло, значит, лампа находится слишком близко по отношению к растению.</w:t>
      </w:r>
    </w:p>
    <w:p w:rsidR="00420FC5" w:rsidRPr="00420FC5" w:rsidRDefault="00420FC5" w:rsidP="00420F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0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Дополнительную подсветку нередко используют не только с чисто практической целью как необходимое условие содержания и благополучия комнатного растения </w:t>
      </w:r>
      <w:r w:rsidRPr="00420F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 осенне-зимний период, но и как декоративный приём для создания всевозможных художественных эффектов: подчеркнуть фактуру листьев, сделать более объёмной форму растения, преобразить рисунок теней на стенах и потолке, создать определённую атмосферу в помещении.</w:t>
      </w:r>
      <w:proofErr w:type="gramEnd"/>
      <w:r w:rsidRPr="00420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помощью освещения можно усилить привлекательность комнатных цветов.</w:t>
      </w:r>
    </w:p>
    <w:p w:rsidR="00420FC5" w:rsidRPr="00420FC5" w:rsidRDefault="00420FC5" w:rsidP="00420F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FC5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 воздействия даже простейших вариантов зелёных композиций может быть многократно усилен декоративной подсветкой. Например, использование нескольких шарообразных светильников эффективно и в силу живописности светящейся группы, и в силу неожиданности и непривычности нижних подсветок на растениях.</w:t>
      </w:r>
    </w:p>
    <w:p w:rsidR="00420FC5" w:rsidRPr="00420FC5" w:rsidRDefault="00420FC5" w:rsidP="00420FC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F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36195" distB="36195" distL="107950" distR="0" simplePos="0" relativeHeight="25166950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align>top</wp:align>
            </wp:positionV>
            <wp:extent cx="1419225" cy="3448050"/>
            <wp:effectExtent l="38100" t="19050" r="28575" b="19050"/>
            <wp:wrapSquare wrapText="bothSides"/>
            <wp:docPr id="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197" t="4724" r="25197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4480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0FC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эффектно выглядит дополнительное освещение при </w:t>
      </w:r>
      <w:proofErr w:type="gramStart"/>
      <w:r w:rsidRPr="00420F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недостаточном</w:t>
      </w:r>
      <w:proofErr w:type="gramEnd"/>
      <w:r w:rsidRPr="00420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естественном в вечернее время. В этом случае лучше направить световой луч для выделения какого-то отдельного растения. Это подчеркивает объём композиции, будто выступающей из темноты.</w:t>
      </w:r>
    </w:p>
    <w:p w:rsidR="00420FC5" w:rsidRPr="00420FC5" w:rsidRDefault="00420FC5" w:rsidP="00420F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F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Различное расположение источника света по отношению к растению приводит к различным визуальным эффектам:</w:t>
      </w:r>
    </w:p>
    <w:p w:rsidR="00420FC5" w:rsidRPr="00420FC5" w:rsidRDefault="00420FC5" w:rsidP="00420FC5">
      <w:pPr>
        <w:tabs>
          <w:tab w:val="num" w:pos="720"/>
        </w:tabs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F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" cy="114300"/>
            <wp:effectExtent l="19050" t="0" r="0" b="0"/>
            <wp:docPr id="75" name="Рисунок 3" descr="BD1479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14793_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FC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Растение, стоящее у стены и освещённое сверху, выглядит плоским. Но стоит источник света опустить — и оно преобразится, став объёмным;</w:t>
      </w:r>
    </w:p>
    <w:p w:rsidR="00420FC5" w:rsidRPr="00420FC5" w:rsidRDefault="00420FC5" w:rsidP="00420FC5">
      <w:pPr>
        <w:tabs>
          <w:tab w:val="num" w:pos="720"/>
        </w:tabs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F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" cy="114300"/>
            <wp:effectExtent l="19050" t="0" r="0" b="0"/>
            <wp:docPr id="58" name="Рисунок 4" descr="BD1479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D14793_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FC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Самый унылый и скромный интерьер украсит растение с причудливой формой листьев и кроны, если поставить его в угол и осветить несколькими лампами.</w:t>
      </w:r>
    </w:p>
    <w:p w:rsidR="00420FC5" w:rsidRPr="00420FC5" w:rsidRDefault="00420FC5" w:rsidP="00420FC5">
      <w:pPr>
        <w:tabs>
          <w:tab w:val="num" w:pos="720"/>
        </w:tabs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F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" cy="114300"/>
            <wp:effectExtent l="19050" t="0" r="0" b="0"/>
            <wp:docPr id="23" name="Рисунок 5" descr="BD1479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D14793_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FC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Свет от лампы или нескольких ламп, расположенных над растением или групповой композицией, называется направленным. Он служит для того, чтобы, с одной стороны, создать впечатление целостности композиции, а с другой стороны, подчеркнуть её отдельные элементы.</w:t>
      </w:r>
    </w:p>
    <w:p w:rsidR="00420FC5" w:rsidRPr="00420FC5" w:rsidRDefault="00420FC5" w:rsidP="00420FC5">
      <w:pPr>
        <w:tabs>
          <w:tab w:val="num" w:pos="720"/>
        </w:tabs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F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" cy="114300"/>
            <wp:effectExtent l="19050" t="0" r="0" b="0"/>
            <wp:docPr id="18" name="Рисунок 6" descr="BD1479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D14793_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FC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Свет от лампы или нескольких ламп, установленных на уровне пола снизу растения, называется подсвечивающим. Такое размещение источника света подчеркнет отдельные детали и создаст тень на стене позади растения.</w:t>
      </w:r>
    </w:p>
    <w:p w:rsidR="00420FC5" w:rsidRPr="00420FC5" w:rsidRDefault="00420FC5" w:rsidP="00420FC5">
      <w:pPr>
        <w:tabs>
          <w:tab w:val="num" w:pos="720"/>
        </w:tabs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F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" cy="114300"/>
            <wp:effectExtent l="19050" t="0" r="0" b="0"/>
            <wp:docPr id="9" name="Рисунок 7" descr="BD1479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D14793_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FC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Свет от лампы, расположенной на уровне пола позади растения, называется контровым. Он акцентирует внимание на силуэте растения и создаёт </w:t>
      </w:r>
      <w:r w:rsidRPr="00420F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таинственную атмосферу. Обычно применяется для</w:t>
      </w:r>
      <w:r w:rsidRPr="00420F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420FC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освещения крупных одиночных растений.</w:t>
      </w:r>
    </w:p>
    <w:p w:rsidR="00420FC5" w:rsidRDefault="00420FC5" w:rsidP="00BC6F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Подводное освещение (подсветка) аквариумных садов осуществляют как снаружи, так и через воду специальными галогенными лампами (12 В). Их опускают непосредственно в воду. В этом варианте предпочтительно осветить максимальную площадь композиции. Отражаясь и преломляясь, свет </w:t>
      </w:r>
      <w:proofErr w:type="gramStart"/>
      <w:r w:rsidRPr="00420F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образует</w:t>
      </w:r>
      <w:proofErr w:type="gramEnd"/>
      <w:r w:rsidRPr="00420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блики и тени, что придает объёмному пейзажу некую загадочность. Устройства для подводной подсветки могут быть снабжены сменными светофильтрами.</w:t>
      </w:r>
    </w:p>
    <w:p w:rsidR="00BC6F70" w:rsidRPr="00BC6F70" w:rsidRDefault="00BC6F70" w:rsidP="00BC6F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6D89" w:rsidRPr="004601D8" w:rsidRDefault="00986D89" w:rsidP="00420FC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0"/>
        </w:rPr>
      </w:pPr>
      <w:r w:rsidRPr="004601D8">
        <w:rPr>
          <w:rFonts w:ascii="Times New Roman" w:hAnsi="Times New Roman" w:cs="Times New Roman"/>
          <w:b/>
          <w:sz w:val="28"/>
          <w:szCs w:val="20"/>
        </w:rPr>
        <w:t>Озеленение балконов, застекленных лоджий, веранд.</w:t>
      </w:r>
    </w:p>
    <w:p w:rsidR="00986D89" w:rsidRPr="004601D8" w:rsidRDefault="00986D89" w:rsidP="0055621C">
      <w:pPr>
        <w:pStyle w:val="af"/>
        <w:tabs>
          <w:tab w:val="left" w:pos="0"/>
        </w:tabs>
        <w:spacing w:line="360" w:lineRule="auto"/>
        <w:jc w:val="both"/>
        <w:rPr>
          <w:color w:val="auto"/>
          <w:sz w:val="28"/>
        </w:rPr>
      </w:pPr>
      <w:r w:rsidRPr="004601D8">
        <w:rPr>
          <w:color w:val="auto"/>
          <w:sz w:val="28"/>
        </w:rPr>
        <w:t>Обрамленные зеленью и цветами окна и балконы эффектно выделяются на фоне стен и украшают здания. Летом приятно отдыхать на балконе, увитом зеленью, создающей тень, прохладу и уют, а зимой наиболее подходящим местом для выращивания растений дома, как застекленная лоджия</w:t>
      </w:r>
      <w:r w:rsidR="003A1CD3">
        <w:rPr>
          <w:color w:val="auto"/>
          <w:sz w:val="28"/>
        </w:rPr>
        <w:t>.</w:t>
      </w:r>
    </w:p>
    <w:p w:rsidR="00986D89" w:rsidRPr="004601D8" w:rsidRDefault="00986D89" w:rsidP="0055621C">
      <w:pPr>
        <w:pStyle w:val="af"/>
        <w:spacing w:line="360" w:lineRule="auto"/>
        <w:jc w:val="both"/>
        <w:rPr>
          <w:color w:val="auto"/>
          <w:sz w:val="28"/>
          <w:szCs w:val="20"/>
        </w:rPr>
      </w:pPr>
      <w:r w:rsidRPr="004601D8">
        <w:rPr>
          <w:color w:val="auto"/>
          <w:sz w:val="28"/>
          <w:szCs w:val="20"/>
        </w:rPr>
        <w:t>Рекомендуются те растения, которым требуется минимум тепла и к тем балконам, которые выходят не на северную сторону. Даже несколько часов солнца  творит чудеса, в мороз солнце способно нагреть нашу маленькую "оранжерею" до майской температуры, решив на дневное время проблему экономии электроэнергии.</w:t>
      </w:r>
    </w:p>
    <w:p w:rsidR="00986D89" w:rsidRPr="004601D8" w:rsidRDefault="003A1CD3" w:rsidP="0055621C">
      <w:pPr>
        <w:pStyle w:val="af"/>
        <w:spacing w:line="360" w:lineRule="auto"/>
        <w:jc w:val="both"/>
        <w:rPr>
          <w:color w:val="auto"/>
          <w:sz w:val="28"/>
          <w:szCs w:val="20"/>
        </w:rPr>
      </w:pPr>
      <w:r>
        <w:rPr>
          <w:color w:val="auto"/>
          <w:sz w:val="28"/>
          <w:szCs w:val="20"/>
        </w:rPr>
        <w:t>М</w:t>
      </w:r>
      <w:r w:rsidR="00986D89" w:rsidRPr="004601D8">
        <w:rPr>
          <w:color w:val="auto"/>
          <w:sz w:val="28"/>
          <w:szCs w:val="20"/>
        </w:rPr>
        <w:t xml:space="preserve">ногим растениям, например фуксии и герани, зимой требуются прохладные условия содержания. Важно поддерживать нужную температуру. Несмотря на кажущуюся прохладу, растения в этот период прекрасно растут и набирают зеленую массу. </w:t>
      </w:r>
      <w:proofErr w:type="gramStart"/>
      <w:r w:rsidR="00986D89" w:rsidRPr="004601D8">
        <w:rPr>
          <w:color w:val="auto"/>
          <w:sz w:val="28"/>
          <w:szCs w:val="20"/>
        </w:rPr>
        <w:t xml:space="preserve">Помимо фуксий на застекленной лоджии круглый год растут: герани, пассифлора (корулея), олеандры, колокольчики, хойя, бугенвилея, фикусы, плюмбаго, пахистахис, хлорофитум, плющи, хризантема, жасмин, бегония (которые, к тому же, еще и цветут в январе). </w:t>
      </w:r>
      <w:proofErr w:type="gramEnd"/>
    </w:p>
    <w:p w:rsidR="0050583C" w:rsidRDefault="0050583C" w:rsidP="0055621C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986D89" w:rsidRPr="00395816" w:rsidRDefault="004601D8" w:rsidP="0055621C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395816">
        <w:rPr>
          <w:rFonts w:ascii="Times New Roman" w:hAnsi="Times New Roman" w:cs="Times New Roman"/>
          <w:color w:val="auto"/>
        </w:rPr>
        <w:t xml:space="preserve">4. </w:t>
      </w:r>
      <w:r w:rsidR="00525902" w:rsidRPr="00395816">
        <w:rPr>
          <w:rFonts w:ascii="Times New Roman" w:hAnsi="Times New Roman" w:cs="Times New Roman"/>
          <w:color w:val="auto"/>
        </w:rPr>
        <w:t>Дизайн и характеристики фитоконтейнеров.</w:t>
      </w:r>
    </w:p>
    <w:p w:rsidR="00986D89" w:rsidRPr="004601D8" w:rsidRDefault="00C538C7" w:rsidP="00C538C7">
      <w:pPr>
        <w:pStyle w:val="af"/>
        <w:spacing w:before="0" w:beforeAutospacing="0" w:after="0" w:afterAutospacing="0" w:line="360" w:lineRule="auto"/>
        <w:jc w:val="both"/>
        <w:rPr>
          <w:color w:val="auto"/>
          <w:sz w:val="28"/>
          <w:szCs w:val="20"/>
        </w:rPr>
      </w:pPr>
      <w:r>
        <w:rPr>
          <w:color w:val="auto"/>
          <w:sz w:val="28"/>
          <w:szCs w:val="20"/>
        </w:rPr>
        <w:t xml:space="preserve">     </w:t>
      </w:r>
      <w:r w:rsidR="00986D89" w:rsidRPr="004601D8">
        <w:rPr>
          <w:color w:val="auto"/>
          <w:sz w:val="28"/>
          <w:szCs w:val="20"/>
        </w:rPr>
        <w:t xml:space="preserve">Одно из требований </w:t>
      </w:r>
      <w:r>
        <w:rPr>
          <w:color w:val="auto"/>
          <w:sz w:val="28"/>
          <w:szCs w:val="20"/>
        </w:rPr>
        <w:t xml:space="preserve">в фитодизайне </w:t>
      </w:r>
      <w:r w:rsidR="00986D89" w:rsidRPr="004601D8">
        <w:rPr>
          <w:color w:val="auto"/>
          <w:sz w:val="28"/>
          <w:szCs w:val="20"/>
        </w:rPr>
        <w:t>- э</w:t>
      </w:r>
      <w:r w:rsidR="00B53FD4">
        <w:rPr>
          <w:color w:val="auto"/>
          <w:sz w:val="28"/>
          <w:szCs w:val="20"/>
        </w:rPr>
        <w:t>то правильный выбор подходящих контейнеров для растений, которые должны</w:t>
      </w:r>
      <w:r w:rsidR="00986D89" w:rsidRPr="004601D8">
        <w:rPr>
          <w:color w:val="auto"/>
          <w:sz w:val="28"/>
          <w:szCs w:val="20"/>
        </w:rPr>
        <w:t xml:space="preserve"> соответствовать окружающей его обстановке. Для каждой культуры необходимы соответствующие горшки, кашпо, плошки, вазы, ящики, кадки. Они не должны быть громоздкими, а окраска, фактура и декоративное убранство цветочных сосудов не должно диссонировать с окружающей обстановкой.</w:t>
      </w:r>
    </w:p>
    <w:p w:rsidR="00986D89" w:rsidRPr="004601D8" w:rsidRDefault="00C538C7" w:rsidP="00C538C7">
      <w:pPr>
        <w:pStyle w:val="af"/>
        <w:spacing w:before="0" w:beforeAutospacing="0" w:after="0" w:afterAutospacing="0" w:line="360" w:lineRule="auto"/>
        <w:jc w:val="both"/>
        <w:rPr>
          <w:color w:val="auto"/>
          <w:sz w:val="28"/>
          <w:szCs w:val="20"/>
        </w:rPr>
      </w:pPr>
      <w:r>
        <w:rPr>
          <w:color w:val="auto"/>
          <w:sz w:val="28"/>
          <w:szCs w:val="20"/>
        </w:rPr>
        <w:t xml:space="preserve">    </w:t>
      </w:r>
      <w:r w:rsidR="00986D89" w:rsidRPr="004601D8">
        <w:rPr>
          <w:color w:val="auto"/>
          <w:sz w:val="28"/>
          <w:szCs w:val="20"/>
        </w:rPr>
        <w:t>Изящные итальянские амфоры имеют четкие контуры. Противоположность им – соломенные корзины или кухонная утварь</w:t>
      </w:r>
      <w:r w:rsidR="00ED660D">
        <w:rPr>
          <w:color w:val="auto"/>
          <w:sz w:val="28"/>
          <w:szCs w:val="20"/>
        </w:rPr>
        <w:t>:</w:t>
      </w:r>
      <w:r w:rsidR="00986D89" w:rsidRPr="004601D8">
        <w:rPr>
          <w:color w:val="auto"/>
          <w:sz w:val="28"/>
          <w:szCs w:val="20"/>
        </w:rPr>
        <w:t xml:space="preserve"> сельские гончарные изделия и сосуды из современных видов металла, легкие емкости из волокнистого материала и корзинки ручного плетения, ярко окрашенная жесть и горшки в средиземноморском стиле.</w:t>
      </w:r>
    </w:p>
    <w:p w:rsidR="00986D89" w:rsidRPr="004601D8" w:rsidRDefault="00C538C7" w:rsidP="00C538C7">
      <w:pPr>
        <w:pStyle w:val="af"/>
        <w:spacing w:before="0" w:beforeAutospacing="0" w:after="0" w:afterAutospacing="0" w:line="360" w:lineRule="auto"/>
        <w:jc w:val="both"/>
        <w:rPr>
          <w:color w:val="auto"/>
          <w:sz w:val="28"/>
          <w:szCs w:val="20"/>
        </w:rPr>
      </w:pPr>
      <w:r>
        <w:rPr>
          <w:color w:val="auto"/>
          <w:sz w:val="28"/>
          <w:szCs w:val="20"/>
        </w:rPr>
        <w:t xml:space="preserve">   </w:t>
      </w:r>
      <w:r w:rsidR="00986D89" w:rsidRPr="004601D8">
        <w:rPr>
          <w:color w:val="auto"/>
          <w:sz w:val="28"/>
          <w:szCs w:val="20"/>
        </w:rPr>
        <w:t xml:space="preserve">Групповые композиции лучше всего смотрятся в емкости, изготовленной из дерева, металла, керамики. Для больших помещений - приемных, холлов, вестибюлей, залов используются круглые или прямоугольные сосуды больших размеров, а также комбинации различных по форме и высоте емкостей </w:t>
      </w:r>
    </w:p>
    <w:p w:rsidR="00986D89" w:rsidRPr="004601D8" w:rsidRDefault="00C538C7" w:rsidP="00C538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</w:t>
      </w:r>
      <w:r w:rsidR="00986D89" w:rsidRPr="004601D8">
        <w:rPr>
          <w:rFonts w:ascii="Times New Roman" w:hAnsi="Times New Roman" w:cs="Times New Roman"/>
          <w:sz w:val="28"/>
          <w:szCs w:val="20"/>
        </w:rPr>
        <w:t>Обильно цветущие азалии, плющ, аспарагус размещают в подвесных пластиковых кашпо,  корзинках, сплетенных в технике макраме (часто можно увидеть в школах).  Все подвесные устройства весьма практичны: они не требуют дополнительной площади на полу, позволяют достаточно просто ухаживать за растениями, выглядят очень декоративно.</w:t>
      </w:r>
    </w:p>
    <w:p w:rsidR="00986D89" w:rsidRDefault="00C538C7" w:rsidP="00C538C7">
      <w:pPr>
        <w:pStyle w:val="af"/>
        <w:spacing w:before="0" w:beforeAutospacing="0" w:after="0" w:afterAutospacing="0" w:line="360" w:lineRule="auto"/>
        <w:jc w:val="both"/>
        <w:rPr>
          <w:color w:val="auto"/>
          <w:sz w:val="28"/>
          <w:szCs w:val="20"/>
        </w:rPr>
      </w:pPr>
      <w:r>
        <w:rPr>
          <w:bCs/>
          <w:color w:val="auto"/>
          <w:sz w:val="28"/>
          <w:szCs w:val="20"/>
        </w:rPr>
        <w:t xml:space="preserve">     </w:t>
      </w:r>
      <w:r w:rsidR="00986D89" w:rsidRPr="004601D8">
        <w:rPr>
          <w:bCs/>
          <w:color w:val="auto"/>
          <w:sz w:val="28"/>
          <w:szCs w:val="20"/>
        </w:rPr>
        <w:t>Наиболее популярны подвесные сосуды</w:t>
      </w:r>
      <w:r w:rsidR="00986D89" w:rsidRPr="004601D8">
        <w:rPr>
          <w:color w:val="auto"/>
          <w:sz w:val="28"/>
          <w:szCs w:val="20"/>
        </w:rPr>
        <w:t xml:space="preserve">. В  первую очередь это </w:t>
      </w:r>
      <w:r w:rsidR="00986D89" w:rsidRPr="004601D8">
        <w:rPr>
          <w:iCs/>
          <w:color w:val="auto"/>
          <w:sz w:val="28"/>
          <w:szCs w:val="20"/>
        </w:rPr>
        <w:t>керамические и пластмассовые вазы</w:t>
      </w:r>
      <w:r w:rsidR="00986D89" w:rsidRPr="004601D8">
        <w:rPr>
          <w:color w:val="auto"/>
          <w:sz w:val="28"/>
          <w:szCs w:val="20"/>
        </w:rPr>
        <w:t xml:space="preserve"> и кашпо</w:t>
      </w:r>
      <w:r w:rsidR="00986D89" w:rsidRPr="004601D8">
        <w:rPr>
          <w:iCs/>
          <w:color w:val="auto"/>
          <w:sz w:val="28"/>
          <w:szCs w:val="20"/>
        </w:rPr>
        <w:t xml:space="preserve"> с поддоном</w:t>
      </w:r>
      <w:r w:rsidR="00986D89" w:rsidRPr="004601D8">
        <w:rPr>
          <w:color w:val="auto"/>
          <w:sz w:val="28"/>
          <w:szCs w:val="20"/>
        </w:rPr>
        <w:t>, к</w:t>
      </w:r>
      <w:r w:rsidR="00986D89" w:rsidRPr="004601D8">
        <w:rPr>
          <w:iCs/>
          <w:color w:val="auto"/>
          <w:sz w:val="28"/>
          <w:szCs w:val="20"/>
        </w:rPr>
        <w:t>орзинки из проволоки</w:t>
      </w:r>
      <w:r w:rsidR="00986D89" w:rsidRPr="004601D8">
        <w:rPr>
          <w:color w:val="auto"/>
          <w:sz w:val="28"/>
          <w:szCs w:val="20"/>
        </w:rPr>
        <w:t xml:space="preserve">, </w:t>
      </w:r>
      <w:r w:rsidR="00986D89" w:rsidRPr="004601D8">
        <w:rPr>
          <w:iCs/>
          <w:color w:val="auto"/>
          <w:sz w:val="28"/>
          <w:szCs w:val="20"/>
        </w:rPr>
        <w:t>настенные сосуды</w:t>
      </w:r>
      <w:r w:rsidR="00986D89" w:rsidRPr="004601D8">
        <w:rPr>
          <w:color w:val="auto"/>
          <w:sz w:val="28"/>
          <w:szCs w:val="20"/>
        </w:rPr>
        <w:t>. Такие вазы подвешивают на шнурах, цепочках или крепятся непосредственно к стене. Цвет емкости может гармонировать с окраской листьев или быть темным - он наименее заметен.</w:t>
      </w:r>
    </w:p>
    <w:tbl>
      <w:tblPr>
        <w:tblW w:w="5000" w:type="pct"/>
        <w:tblLook w:val="04A0"/>
      </w:tblPr>
      <w:tblGrid>
        <w:gridCol w:w="3794"/>
        <w:gridCol w:w="3137"/>
        <w:gridCol w:w="3348"/>
      </w:tblGrid>
      <w:tr w:rsidR="006B5E04" w:rsidRPr="00BC6F70" w:rsidTr="006B5E04">
        <w:tc>
          <w:tcPr>
            <w:tcW w:w="5000" w:type="pct"/>
            <w:gridSpan w:val="3"/>
            <w:hideMark/>
          </w:tcPr>
          <w:p w:rsidR="00420FC5" w:rsidRPr="00BC6F70" w:rsidRDefault="00420FC5" w:rsidP="00D95C95">
            <w:pPr>
              <w:pStyle w:val="af"/>
              <w:spacing w:before="120" w:beforeAutospacing="0" w:after="120" w:afterAutospacing="0"/>
              <w:rPr>
                <w:b/>
                <w:bCs/>
                <w:caps/>
                <w:color w:val="auto"/>
              </w:rPr>
            </w:pPr>
          </w:p>
          <w:p w:rsidR="0050583C" w:rsidRDefault="0050583C" w:rsidP="00BC6F70">
            <w:pPr>
              <w:pStyle w:val="af"/>
              <w:spacing w:before="120" w:beforeAutospacing="0" w:after="120" w:afterAutospacing="0"/>
              <w:jc w:val="center"/>
              <w:rPr>
                <w:b/>
                <w:bCs/>
                <w:caps/>
                <w:color w:val="auto"/>
              </w:rPr>
            </w:pPr>
          </w:p>
          <w:p w:rsidR="0050583C" w:rsidRPr="00871B55" w:rsidRDefault="0050583C" w:rsidP="00D84A86">
            <w:pPr>
              <w:pStyle w:val="af"/>
              <w:spacing w:before="120" w:beforeAutospacing="0" w:after="120" w:afterAutospacing="0"/>
              <w:rPr>
                <w:b/>
                <w:bCs/>
                <w:caps/>
                <w:color w:val="auto"/>
              </w:rPr>
            </w:pPr>
          </w:p>
          <w:p w:rsidR="00E17CBC" w:rsidRPr="00871B55" w:rsidRDefault="00E17CBC" w:rsidP="00D84A86">
            <w:pPr>
              <w:pStyle w:val="af"/>
              <w:spacing w:before="120" w:beforeAutospacing="0" w:after="120" w:afterAutospacing="0"/>
              <w:rPr>
                <w:b/>
                <w:bCs/>
                <w:caps/>
                <w:color w:val="auto"/>
              </w:rPr>
            </w:pPr>
          </w:p>
          <w:p w:rsidR="0050583C" w:rsidRDefault="0050583C" w:rsidP="00BC6F70">
            <w:pPr>
              <w:pStyle w:val="af"/>
              <w:spacing w:before="120" w:beforeAutospacing="0" w:after="120" w:afterAutospacing="0"/>
              <w:jc w:val="center"/>
              <w:rPr>
                <w:b/>
                <w:bCs/>
                <w:caps/>
                <w:color w:val="auto"/>
              </w:rPr>
            </w:pPr>
          </w:p>
          <w:p w:rsidR="0050583C" w:rsidRDefault="0050583C" w:rsidP="00BC6F70">
            <w:pPr>
              <w:pStyle w:val="af"/>
              <w:spacing w:before="120" w:beforeAutospacing="0" w:after="120" w:afterAutospacing="0"/>
              <w:jc w:val="center"/>
              <w:rPr>
                <w:b/>
                <w:bCs/>
                <w:caps/>
                <w:color w:val="auto"/>
              </w:rPr>
            </w:pPr>
          </w:p>
          <w:p w:rsidR="00D95C95" w:rsidRPr="00BC6F70" w:rsidRDefault="006B5E04" w:rsidP="00BC6F70">
            <w:pPr>
              <w:pStyle w:val="af"/>
              <w:spacing w:before="120" w:beforeAutospacing="0" w:after="120" w:afterAutospacing="0"/>
              <w:jc w:val="center"/>
              <w:rPr>
                <w:b/>
                <w:bCs/>
                <w:caps/>
                <w:color w:val="auto"/>
              </w:rPr>
            </w:pPr>
            <w:r w:rsidRPr="00BC6F70">
              <w:rPr>
                <w:b/>
                <w:bCs/>
                <w:caps/>
                <w:color w:val="auto"/>
              </w:rPr>
              <w:t>Контейнеры для комнатных растений</w:t>
            </w:r>
          </w:p>
          <w:p w:rsidR="00BC6F70" w:rsidRPr="00BC6F70" w:rsidRDefault="00BC6F70" w:rsidP="00BC6F70">
            <w:pPr>
              <w:pStyle w:val="af"/>
              <w:spacing w:before="120" w:beforeAutospacing="0" w:after="120" w:afterAutospacing="0"/>
              <w:jc w:val="center"/>
              <w:rPr>
                <w:b/>
                <w:bCs/>
                <w:caps/>
                <w:color w:val="auto"/>
              </w:rPr>
            </w:pPr>
          </w:p>
        </w:tc>
      </w:tr>
      <w:tr w:rsidR="006B5E04" w:rsidRPr="00BC6F70" w:rsidTr="006B5E04">
        <w:tc>
          <w:tcPr>
            <w:tcW w:w="5000" w:type="pct"/>
            <w:gridSpan w:val="3"/>
            <w:hideMark/>
          </w:tcPr>
          <w:p w:rsidR="006B5E04" w:rsidRPr="00BC6F70" w:rsidRDefault="006B5E04">
            <w:pPr>
              <w:pStyle w:val="af"/>
              <w:spacing w:before="0" w:beforeAutospacing="0" w:after="0" w:afterAutospacing="0"/>
              <w:rPr>
                <w:color w:val="auto"/>
              </w:rPr>
            </w:pPr>
            <w:r w:rsidRPr="00BC6F70">
              <w:rPr>
                <w:color w:val="auto"/>
              </w:rPr>
              <w:lastRenderedPageBreak/>
              <w:t> </w:t>
            </w:r>
          </w:p>
        </w:tc>
      </w:tr>
      <w:tr w:rsidR="006B5E04" w:rsidRPr="00BC6F70" w:rsidTr="006B5E04">
        <w:trPr>
          <w:trHeight w:val="180"/>
        </w:trPr>
        <w:tc>
          <w:tcPr>
            <w:tcW w:w="1842" w:type="pct"/>
            <w:vMerge w:val="restart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pStyle w:val="1"/>
              <w:spacing w:line="180" w:lineRule="atLeast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285875"/>
                  <wp:effectExtent l="19050" t="0" r="9525" b="0"/>
                  <wp:docPr id="7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pct"/>
            <w:gridSpan w:val="2"/>
            <w:tcBorders>
              <w:top w:val="nil"/>
              <w:left w:val="single" w:sz="12" w:space="0" w:color="008000"/>
              <w:bottom w:val="nil"/>
              <w:right w:val="nil"/>
            </w:tcBorders>
            <w:vAlign w:val="center"/>
            <w:hideMark/>
          </w:tcPr>
          <w:p w:rsidR="006B5E04" w:rsidRPr="00BC6F70" w:rsidRDefault="006B5E04">
            <w:pPr>
              <w:pStyle w:val="af"/>
              <w:spacing w:before="0" w:beforeAutospacing="0" w:after="0" w:afterAutospacing="0" w:line="180" w:lineRule="atLeast"/>
              <w:rPr>
                <w:bCs/>
                <w:color w:val="auto"/>
              </w:rPr>
            </w:pPr>
            <w:r w:rsidRPr="00BC6F70">
              <w:rPr>
                <w:bCs/>
                <w:color w:val="auto"/>
              </w:rPr>
              <w:t>Пластмассовые ёмкости</w:t>
            </w:r>
          </w:p>
        </w:tc>
      </w:tr>
      <w:tr w:rsidR="006B5E04" w:rsidRPr="00BC6F70" w:rsidTr="006B5E04">
        <w:trPr>
          <w:trHeight w:val="1680"/>
        </w:trPr>
        <w:tc>
          <w:tcPr>
            <w:tcW w:w="0" w:type="auto"/>
            <w:vMerge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28" w:type="pct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>
            <w:pPr>
              <w:pStyle w:val="af"/>
              <w:spacing w:before="0" w:beforeAutospacing="0" w:after="0" w:afterAutospacing="0"/>
              <w:rPr>
                <w:color w:val="auto"/>
              </w:rPr>
            </w:pPr>
            <w:r w:rsidRPr="00BC6F70">
              <w:rPr>
                <w:bCs/>
                <w:color w:val="auto"/>
              </w:rPr>
              <w:t>+</w:t>
            </w:r>
            <w:r w:rsidRPr="00BC6F70">
              <w:rPr>
                <w:bCs/>
                <w:color w:val="auto"/>
              </w:rPr>
              <w:br/>
            </w:r>
            <w:r w:rsidRPr="00BC6F70">
              <w:rPr>
                <w:color w:val="auto"/>
              </w:rPr>
              <w:t>Лёгкие, отличаются многообразием форм и расцветок.</w:t>
            </w:r>
          </w:p>
        </w:tc>
        <w:tc>
          <w:tcPr>
            <w:tcW w:w="1630" w:type="pct"/>
            <w:hideMark/>
          </w:tcPr>
          <w:p w:rsidR="006B5E04" w:rsidRPr="00BC6F70" w:rsidRDefault="006B5E04">
            <w:pPr>
              <w:pStyle w:val="af"/>
              <w:spacing w:before="0" w:beforeAutospacing="0" w:after="0" w:afterAutospacing="0"/>
              <w:rPr>
                <w:color w:val="auto"/>
              </w:rPr>
            </w:pPr>
            <w:r w:rsidRPr="00BC6F70">
              <w:rPr>
                <w:bCs/>
                <w:color w:val="auto"/>
              </w:rPr>
              <w:t>–</w:t>
            </w:r>
            <w:r w:rsidRPr="00BC6F70">
              <w:rPr>
                <w:bCs/>
                <w:color w:val="auto"/>
              </w:rPr>
              <w:br/>
            </w:r>
            <w:r w:rsidRPr="00BC6F70">
              <w:rPr>
                <w:color w:val="auto"/>
              </w:rPr>
              <w:t>Выцветают под прямыми солнечными лучами.</w:t>
            </w:r>
          </w:p>
        </w:tc>
      </w:tr>
      <w:tr w:rsidR="006B5E04" w:rsidRPr="00BC6F70" w:rsidTr="006B5E04">
        <w:tc>
          <w:tcPr>
            <w:tcW w:w="1842" w:type="pct"/>
            <w:tcBorders>
              <w:top w:val="single" w:sz="12" w:space="0" w:color="008000"/>
              <w:left w:val="nil"/>
              <w:bottom w:val="single" w:sz="12" w:space="0" w:color="008000"/>
              <w:right w:val="nil"/>
            </w:tcBorders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</w:p>
        </w:tc>
        <w:tc>
          <w:tcPr>
            <w:tcW w:w="3158" w:type="pct"/>
            <w:gridSpan w:val="2"/>
            <w:hideMark/>
          </w:tcPr>
          <w:p w:rsidR="006B5E04" w:rsidRPr="00BC6F70" w:rsidRDefault="006B5E04">
            <w:pPr>
              <w:pStyle w:val="af"/>
              <w:spacing w:before="0" w:beforeAutospacing="0" w:after="0" w:afterAutospacing="0"/>
              <w:rPr>
                <w:bCs/>
                <w:color w:val="auto"/>
              </w:rPr>
            </w:pPr>
            <w:r w:rsidRPr="00BC6F70">
              <w:rPr>
                <w:color w:val="auto"/>
              </w:rPr>
              <w:t> </w:t>
            </w:r>
          </w:p>
        </w:tc>
      </w:tr>
      <w:tr w:rsidR="006B5E04" w:rsidRPr="00BC6F70" w:rsidTr="006B5E04">
        <w:trPr>
          <w:trHeight w:val="240"/>
        </w:trPr>
        <w:tc>
          <w:tcPr>
            <w:tcW w:w="1842" w:type="pct"/>
            <w:vMerge w:val="restart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pStyle w:val="1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/>
              </w:rPr>
            </w:pPr>
            <w:r w:rsidRPr="00BC6F70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866775"/>
                  <wp:effectExtent l="19050" t="0" r="0" b="0"/>
                  <wp:docPr id="72" name="Рисунок 6" descr="типы емкостей для цве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ипы емкостей для цве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pct"/>
            <w:gridSpan w:val="2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>
            <w:pPr>
              <w:pStyle w:val="af"/>
              <w:spacing w:before="0" w:beforeAutospacing="0" w:after="0" w:afterAutospacing="0"/>
              <w:rPr>
                <w:color w:val="auto"/>
              </w:rPr>
            </w:pPr>
            <w:r w:rsidRPr="00BC6F70">
              <w:rPr>
                <w:bCs/>
                <w:color w:val="auto"/>
              </w:rPr>
              <w:t>Каменные ящики</w:t>
            </w:r>
          </w:p>
        </w:tc>
      </w:tr>
      <w:tr w:rsidR="006B5E04" w:rsidRPr="00BC6F70" w:rsidTr="006B5E04">
        <w:trPr>
          <w:trHeight w:val="1200"/>
        </w:trPr>
        <w:tc>
          <w:tcPr>
            <w:tcW w:w="0" w:type="auto"/>
            <w:vMerge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8" w:type="pct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>
            <w:pPr>
              <w:pStyle w:val="af"/>
              <w:spacing w:before="0" w:beforeAutospacing="0" w:after="0" w:afterAutospacing="0"/>
              <w:rPr>
                <w:bCs/>
                <w:color w:val="auto"/>
              </w:rPr>
            </w:pPr>
            <w:r w:rsidRPr="00BC6F70">
              <w:rPr>
                <w:bCs/>
                <w:color w:val="auto"/>
              </w:rPr>
              <w:t>+</w:t>
            </w:r>
            <w:r w:rsidRPr="00BC6F70">
              <w:rPr>
                <w:bCs/>
                <w:color w:val="auto"/>
              </w:rPr>
              <w:br/>
            </w:r>
            <w:r w:rsidRPr="00BC6F70">
              <w:rPr>
                <w:color w:val="auto"/>
              </w:rPr>
              <w:t>Долговечны и привлекательны.</w:t>
            </w:r>
          </w:p>
        </w:tc>
        <w:tc>
          <w:tcPr>
            <w:tcW w:w="1630" w:type="pct"/>
            <w:hideMark/>
          </w:tcPr>
          <w:p w:rsidR="006B5E04" w:rsidRPr="00BC6F70" w:rsidRDefault="006B5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BC6F70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BC6F70">
              <w:rPr>
                <w:rFonts w:ascii="Times New Roman" w:hAnsi="Times New Roman" w:cs="Times New Roman"/>
                <w:sz w:val="24"/>
                <w:szCs w:val="24"/>
              </w:rPr>
              <w:t>Очень тяжелы и дороги.</w:t>
            </w:r>
          </w:p>
        </w:tc>
      </w:tr>
      <w:tr w:rsidR="006B5E04" w:rsidRPr="00BC6F70" w:rsidTr="006B5E04">
        <w:tc>
          <w:tcPr>
            <w:tcW w:w="1842" w:type="pct"/>
            <w:tcBorders>
              <w:top w:val="single" w:sz="12" w:space="0" w:color="008000"/>
              <w:left w:val="nil"/>
              <w:bottom w:val="single" w:sz="12" w:space="0" w:color="008000"/>
              <w:right w:val="nil"/>
            </w:tcBorders>
            <w:vAlign w:val="center"/>
            <w:hideMark/>
          </w:tcPr>
          <w:p w:rsidR="006B5E04" w:rsidRPr="00BC6F70" w:rsidRDefault="006B5E04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</w:p>
        </w:tc>
        <w:tc>
          <w:tcPr>
            <w:tcW w:w="3158" w:type="pct"/>
            <w:gridSpan w:val="2"/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</w:p>
        </w:tc>
      </w:tr>
      <w:tr w:rsidR="006B5E04" w:rsidRPr="00BC6F70" w:rsidTr="006B5E04">
        <w:trPr>
          <w:trHeight w:val="95"/>
        </w:trPr>
        <w:tc>
          <w:tcPr>
            <w:tcW w:w="1842" w:type="pct"/>
            <w:vMerge w:val="restart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pStyle w:val="1"/>
              <w:spacing w:line="95" w:lineRule="atLeast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133475"/>
                  <wp:effectExtent l="19050" t="0" r="0" b="0"/>
                  <wp:docPr id="71" name="Рисунок 7" descr="типы емкостей для цве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ипы емкостей для цве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pct"/>
            <w:gridSpan w:val="2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>
            <w:pPr>
              <w:pStyle w:val="1"/>
              <w:spacing w:line="95" w:lineRule="atLeast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Окрашенные глиняные или керамические горшки</w:t>
            </w:r>
          </w:p>
        </w:tc>
      </w:tr>
      <w:tr w:rsidR="006B5E04" w:rsidRPr="00BC6F70" w:rsidTr="006B5E04">
        <w:trPr>
          <w:trHeight w:val="1485"/>
        </w:trPr>
        <w:tc>
          <w:tcPr>
            <w:tcW w:w="0" w:type="auto"/>
            <w:vMerge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  <w:r w:rsidRPr="00BC6F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Декоративны (можно купить их уже окрашенными или покрасить по собственному вкусу).</w:t>
            </w:r>
          </w:p>
        </w:tc>
        <w:tc>
          <w:tcPr>
            <w:tcW w:w="1630" w:type="pct"/>
            <w:hideMark/>
          </w:tcPr>
          <w:p w:rsidR="006B5E04" w:rsidRPr="00BC6F70" w:rsidRDefault="006B5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BC6F70">
              <w:rPr>
                <w:rFonts w:ascii="Times New Roman" w:hAnsi="Times New Roman" w:cs="Times New Roman"/>
                <w:sz w:val="24"/>
                <w:szCs w:val="24"/>
              </w:rPr>
              <w:br/>
              <w:t>Требуют регулярного подновления окраски и бережного обращения (бьются).</w:t>
            </w:r>
          </w:p>
        </w:tc>
      </w:tr>
      <w:tr w:rsidR="006B5E04" w:rsidRPr="00BC6F70" w:rsidTr="006B5E04">
        <w:tc>
          <w:tcPr>
            <w:tcW w:w="1842" w:type="pct"/>
            <w:tcBorders>
              <w:top w:val="single" w:sz="12" w:space="0" w:color="008000"/>
              <w:left w:val="nil"/>
              <w:bottom w:val="single" w:sz="12" w:space="0" w:color="008000"/>
              <w:right w:val="nil"/>
            </w:tcBorders>
            <w:vAlign w:val="center"/>
            <w:hideMark/>
          </w:tcPr>
          <w:p w:rsidR="006B5E04" w:rsidRPr="00BC6F70" w:rsidRDefault="006B5E04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</w:p>
        </w:tc>
        <w:tc>
          <w:tcPr>
            <w:tcW w:w="3158" w:type="pct"/>
            <w:gridSpan w:val="2"/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</w:p>
        </w:tc>
      </w:tr>
      <w:tr w:rsidR="006B5E04" w:rsidRPr="00BC6F70" w:rsidTr="006B5E04">
        <w:trPr>
          <w:trHeight w:val="255"/>
        </w:trPr>
        <w:tc>
          <w:tcPr>
            <w:tcW w:w="1842" w:type="pct"/>
            <w:vMerge w:val="restart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781050"/>
                  <wp:effectExtent l="19050" t="0" r="0" b="0"/>
                  <wp:docPr id="7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2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pct"/>
            <w:gridSpan w:val="2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Керамические коряги</w:t>
            </w:r>
          </w:p>
        </w:tc>
      </w:tr>
      <w:tr w:rsidR="006B5E04" w:rsidRPr="00BC6F70" w:rsidTr="006B5E04">
        <w:trPr>
          <w:trHeight w:val="705"/>
        </w:trPr>
        <w:tc>
          <w:tcPr>
            <w:tcW w:w="0" w:type="auto"/>
            <w:vMerge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28" w:type="pct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  <w:r w:rsidRPr="00BC6F70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gramStart"/>
            <w:r w:rsidRPr="00BC6F70">
              <w:rPr>
                <w:rFonts w:ascii="Times New Roman" w:hAnsi="Times New Roman" w:cs="Times New Roman"/>
                <w:sz w:val="24"/>
                <w:szCs w:val="24"/>
              </w:rPr>
              <w:t>Оригинальны</w:t>
            </w:r>
            <w:proofErr w:type="gramEnd"/>
            <w:r w:rsidRPr="00BC6F70">
              <w:rPr>
                <w:rFonts w:ascii="Times New Roman" w:hAnsi="Times New Roman" w:cs="Times New Roman"/>
                <w:sz w:val="24"/>
                <w:szCs w:val="24"/>
              </w:rPr>
              <w:t xml:space="preserve"> и декоративны, отличаются разнообразием форм и размеров.</w:t>
            </w:r>
          </w:p>
        </w:tc>
        <w:tc>
          <w:tcPr>
            <w:tcW w:w="1630" w:type="pct"/>
            <w:hideMark/>
          </w:tcPr>
          <w:p w:rsidR="006B5E04" w:rsidRPr="00BC6F70" w:rsidRDefault="006B5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BC6F70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BC6F70">
              <w:rPr>
                <w:rFonts w:ascii="Times New Roman" w:hAnsi="Times New Roman" w:cs="Times New Roman"/>
                <w:sz w:val="24"/>
                <w:szCs w:val="24"/>
              </w:rPr>
              <w:t>Требуют бережного обращения.</w:t>
            </w:r>
          </w:p>
        </w:tc>
      </w:tr>
      <w:tr w:rsidR="006B5E04" w:rsidRPr="00BC6F70" w:rsidTr="006B5E04">
        <w:tc>
          <w:tcPr>
            <w:tcW w:w="1842" w:type="pct"/>
            <w:tcBorders>
              <w:left w:val="nil"/>
              <w:bottom w:val="single" w:sz="12" w:space="0" w:color="008000"/>
              <w:right w:val="nil"/>
            </w:tcBorders>
            <w:vAlign w:val="center"/>
            <w:hideMark/>
          </w:tcPr>
          <w:p w:rsidR="006B5E04" w:rsidRPr="00BC6F70" w:rsidRDefault="006B5E04" w:rsidP="006B5E04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 </w:t>
            </w:r>
          </w:p>
        </w:tc>
        <w:tc>
          <w:tcPr>
            <w:tcW w:w="3158" w:type="pct"/>
            <w:gridSpan w:val="2"/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</w:p>
        </w:tc>
      </w:tr>
      <w:tr w:rsidR="006B5E04" w:rsidRPr="00BC6F70" w:rsidTr="006B5E04">
        <w:trPr>
          <w:trHeight w:val="180"/>
        </w:trPr>
        <w:tc>
          <w:tcPr>
            <w:tcW w:w="1842" w:type="pct"/>
            <w:vMerge w:val="restart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pStyle w:val="1"/>
              <w:spacing w:line="180" w:lineRule="atLeast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314450"/>
                  <wp:effectExtent l="19050" t="0" r="0" b="0"/>
                  <wp:docPr id="69" name="Рисунок 9" descr="типы емкостей для цве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ипы емкостей для цве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pct"/>
            <w:gridSpan w:val="2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>
            <w:pPr>
              <w:pStyle w:val="1"/>
              <w:spacing w:line="180" w:lineRule="atLeast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Горшки из терракоты</w:t>
            </w:r>
          </w:p>
        </w:tc>
      </w:tr>
      <w:tr w:rsidR="006B5E04" w:rsidRPr="00BC6F70" w:rsidTr="006B5E04">
        <w:trPr>
          <w:trHeight w:val="1890"/>
        </w:trPr>
        <w:tc>
          <w:tcPr>
            <w:tcW w:w="0" w:type="auto"/>
            <w:vMerge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  <w:proofErr w:type="gramStart"/>
            <w:r w:rsidRPr="00BC6F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Декоративны</w:t>
            </w:r>
            <w:proofErr w:type="gramEnd"/>
            <w:r w:rsidRPr="00BC6F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и привлекательны, с возрастом кажутся ещё лучше.</w:t>
            </w:r>
          </w:p>
        </w:tc>
        <w:tc>
          <w:tcPr>
            <w:tcW w:w="1630" w:type="pct"/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–</w:t>
            </w: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  <w:proofErr w:type="gramStart"/>
            <w:r w:rsidRPr="00BC6F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Тяжелы</w:t>
            </w:r>
            <w:proofErr w:type="gramEnd"/>
            <w:r w:rsidRPr="00BC6F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и могут потрескаться от мороза.</w:t>
            </w:r>
          </w:p>
        </w:tc>
      </w:tr>
      <w:tr w:rsidR="006B5E04" w:rsidRPr="00BC6F70" w:rsidTr="003D2C6B">
        <w:tc>
          <w:tcPr>
            <w:tcW w:w="1842" w:type="pct"/>
            <w:tcBorders>
              <w:left w:val="nil"/>
              <w:bottom w:val="single" w:sz="12" w:space="0" w:color="008000"/>
              <w:right w:val="nil"/>
            </w:tcBorders>
            <w:vAlign w:val="center"/>
            <w:hideMark/>
          </w:tcPr>
          <w:p w:rsidR="006B5E04" w:rsidRPr="00BC6F70" w:rsidRDefault="006B5E04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</w:p>
        </w:tc>
        <w:tc>
          <w:tcPr>
            <w:tcW w:w="3158" w:type="pct"/>
            <w:gridSpan w:val="2"/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</w:p>
        </w:tc>
      </w:tr>
      <w:tr w:rsidR="006B5E04" w:rsidRPr="00BC6F70" w:rsidTr="006B5E04">
        <w:trPr>
          <w:trHeight w:val="104"/>
        </w:trPr>
        <w:tc>
          <w:tcPr>
            <w:tcW w:w="1842" w:type="pct"/>
            <w:vMerge w:val="restart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pStyle w:val="1"/>
              <w:spacing w:line="104" w:lineRule="atLeast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133475"/>
                  <wp:effectExtent l="19050" t="0" r="0" b="0"/>
                  <wp:docPr id="68" name="Рисунок 10" descr="типы емкостей для цве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типы емкостей для цве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pct"/>
            <w:gridSpan w:val="2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>
            <w:pPr>
              <w:pStyle w:val="1"/>
              <w:spacing w:line="104" w:lineRule="atLeast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Деревянные ящики</w:t>
            </w:r>
          </w:p>
        </w:tc>
      </w:tr>
      <w:tr w:rsidR="006B5E04" w:rsidRPr="00BC6F70" w:rsidTr="006B5E04">
        <w:trPr>
          <w:trHeight w:val="1455"/>
        </w:trPr>
        <w:tc>
          <w:tcPr>
            <w:tcW w:w="0" w:type="auto"/>
            <w:vMerge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  <w:r w:rsidRPr="00BC6F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Деревянному контейнеру можно придать оригинальный вид, окрасив его в любой цвет или поместив в него новую композицию.</w:t>
            </w:r>
          </w:p>
        </w:tc>
        <w:tc>
          <w:tcPr>
            <w:tcW w:w="1630" w:type="pct"/>
            <w:hideMark/>
          </w:tcPr>
          <w:p w:rsidR="006B5E04" w:rsidRPr="00BC6F70" w:rsidRDefault="006B5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BC6F70">
              <w:rPr>
                <w:rFonts w:ascii="Times New Roman" w:hAnsi="Times New Roman" w:cs="Times New Roman"/>
                <w:sz w:val="24"/>
                <w:szCs w:val="24"/>
              </w:rPr>
              <w:br/>
              <w:t>Требуют бережного обращения. Дно следует предварительно выстлать водонепроницаемым материалом.</w:t>
            </w:r>
          </w:p>
        </w:tc>
      </w:tr>
      <w:tr w:rsidR="006B5E04" w:rsidRPr="00BC6F70" w:rsidTr="006B5E04">
        <w:tc>
          <w:tcPr>
            <w:tcW w:w="1842" w:type="pct"/>
            <w:tcBorders>
              <w:top w:val="single" w:sz="12" w:space="0" w:color="008000"/>
              <w:left w:val="nil"/>
              <w:bottom w:val="single" w:sz="12" w:space="0" w:color="008000"/>
              <w:right w:val="nil"/>
            </w:tcBorders>
            <w:vAlign w:val="center"/>
            <w:hideMark/>
          </w:tcPr>
          <w:p w:rsidR="006B5E04" w:rsidRPr="00BC6F70" w:rsidRDefault="006B5E04" w:rsidP="00BC6F70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158" w:type="pct"/>
            <w:gridSpan w:val="2"/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</w:p>
        </w:tc>
      </w:tr>
      <w:tr w:rsidR="006B5E04" w:rsidRPr="00BC6F70" w:rsidTr="006B5E04">
        <w:trPr>
          <w:trHeight w:val="210"/>
        </w:trPr>
        <w:tc>
          <w:tcPr>
            <w:tcW w:w="1842" w:type="pct"/>
            <w:vMerge w:val="restart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pStyle w:val="1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2252738" cy="1419225"/>
                  <wp:effectExtent l="19050" t="0" r="0" b="0"/>
                  <wp:docPr id="67" name="Рисунок 11" descr="типы емкостей для цве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типы емкостей для цве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738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pct"/>
            <w:gridSpan w:val="2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Оцинкованная жесть</w:t>
            </w:r>
          </w:p>
        </w:tc>
      </w:tr>
      <w:tr w:rsidR="006B5E04" w:rsidRPr="00BC6F70" w:rsidTr="006B5E04">
        <w:trPr>
          <w:trHeight w:val="1680"/>
        </w:trPr>
        <w:tc>
          <w:tcPr>
            <w:tcW w:w="0" w:type="auto"/>
            <w:vMerge/>
            <w:tcBorders>
              <w:top w:val="single" w:sz="12" w:space="0" w:color="008000"/>
              <w:left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  <w:r w:rsidRPr="00BC6F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Модный материал для изготовления прочных сосудов разнообразных форм.</w:t>
            </w:r>
          </w:p>
        </w:tc>
        <w:tc>
          <w:tcPr>
            <w:tcW w:w="1630" w:type="pct"/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–</w:t>
            </w: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  <w:r w:rsidRPr="00BC6F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Необходимо проделывать дренажные отверстия.</w:t>
            </w:r>
          </w:p>
        </w:tc>
      </w:tr>
      <w:tr w:rsidR="006B5E04" w:rsidRPr="00BC6F70" w:rsidTr="00D95C95">
        <w:tc>
          <w:tcPr>
            <w:tcW w:w="5000" w:type="pct"/>
            <w:gridSpan w:val="3"/>
            <w:tcBorders>
              <w:left w:val="nil"/>
              <w:bottom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6B5E04" w:rsidRPr="00BC6F70" w:rsidTr="006B5E04">
        <w:trPr>
          <w:trHeight w:val="150"/>
        </w:trPr>
        <w:tc>
          <w:tcPr>
            <w:tcW w:w="1842" w:type="pct"/>
            <w:vMerge w:val="restart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pStyle w:val="1"/>
              <w:spacing w:line="150" w:lineRule="atLeast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343025"/>
                  <wp:effectExtent l="19050" t="0" r="0" b="0"/>
                  <wp:docPr id="66" name="Рисунок 12" descr="типы емкостей для цве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ипы емкостей для цве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pct"/>
            <w:gridSpan w:val="2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>
            <w:pPr>
              <w:pStyle w:val="1"/>
              <w:spacing w:line="150" w:lineRule="atLeast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Корзины из проволок</w:t>
            </w:r>
          </w:p>
        </w:tc>
      </w:tr>
      <w:tr w:rsidR="006B5E04" w:rsidRPr="00BC6F70" w:rsidTr="006B5E04">
        <w:trPr>
          <w:trHeight w:val="1701"/>
        </w:trPr>
        <w:tc>
          <w:tcPr>
            <w:tcW w:w="0" w:type="auto"/>
            <w:vMerge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 w:rsidP="005A3D16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gramStart"/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  <w:r w:rsidRPr="00BC6F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Декоративность (проволока имеет разноцветную полихлорвиниловую оболочку</w:t>
            </w:r>
            <w:r w:rsidR="005A3D16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или гальваническое покрытие, </w:t>
            </w:r>
            <w:r w:rsidRPr="00BC6F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Разнообразие форм и размеров.</w:t>
            </w:r>
            <w:proofErr w:type="gramEnd"/>
          </w:p>
        </w:tc>
        <w:tc>
          <w:tcPr>
            <w:tcW w:w="1630" w:type="pct"/>
            <w:hideMark/>
          </w:tcPr>
          <w:p w:rsidR="006B5E04" w:rsidRPr="00BC6F70" w:rsidRDefault="006B5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BC6F7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BC6F70">
              <w:rPr>
                <w:rFonts w:ascii="Times New Roman" w:hAnsi="Times New Roman" w:cs="Times New Roman"/>
                <w:sz w:val="24"/>
                <w:szCs w:val="24"/>
              </w:rPr>
              <w:t>Необходимы</w:t>
            </w:r>
            <w:proofErr w:type="gramEnd"/>
            <w:r w:rsidRPr="00BC6F70">
              <w:rPr>
                <w:rFonts w:ascii="Times New Roman" w:hAnsi="Times New Roman" w:cs="Times New Roman"/>
                <w:sz w:val="24"/>
                <w:szCs w:val="24"/>
              </w:rPr>
              <w:t xml:space="preserve"> бережное обращение и аккуратность при изготовлении композиций.</w:t>
            </w:r>
          </w:p>
        </w:tc>
      </w:tr>
      <w:tr w:rsidR="006B5E04" w:rsidRPr="00BC6F70" w:rsidTr="00D95C95">
        <w:tc>
          <w:tcPr>
            <w:tcW w:w="1842" w:type="pct"/>
            <w:tcBorders>
              <w:left w:val="nil"/>
              <w:bottom w:val="single" w:sz="12" w:space="0" w:color="008000"/>
              <w:right w:val="nil"/>
            </w:tcBorders>
            <w:vAlign w:val="center"/>
            <w:hideMark/>
          </w:tcPr>
          <w:p w:rsidR="006B5E04" w:rsidRPr="00BC6F70" w:rsidRDefault="006B5E04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158" w:type="pct"/>
            <w:gridSpan w:val="2"/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</w:p>
        </w:tc>
      </w:tr>
      <w:tr w:rsidR="006B5E04" w:rsidRPr="00BC6F70" w:rsidTr="006B5E04">
        <w:trPr>
          <w:trHeight w:val="218"/>
        </w:trPr>
        <w:tc>
          <w:tcPr>
            <w:tcW w:w="1842" w:type="pct"/>
            <w:vMerge w:val="restart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pStyle w:val="1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1847850"/>
                  <wp:effectExtent l="19050" t="0" r="0" b="0"/>
                  <wp:docPr id="65" name="Рисунок 13" descr="типы емкостей для цве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ипы емкостей для цве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pct"/>
            <w:gridSpan w:val="2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Корзины</w:t>
            </w:r>
          </w:p>
        </w:tc>
      </w:tr>
      <w:tr w:rsidR="006B5E04" w:rsidRPr="00BC6F70" w:rsidTr="006B5E04">
        <w:trPr>
          <w:trHeight w:val="2595"/>
        </w:trPr>
        <w:tc>
          <w:tcPr>
            <w:tcW w:w="0" w:type="auto"/>
            <w:vMerge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  <w:r w:rsidRPr="00BC6F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Необычные и долговечные ёмкости для размещения растений. Придают уютный сельский вид любому жилищу и восхитительно смотрятся с посаженными в них весенними луковичными цветами.</w:t>
            </w:r>
          </w:p>
        </w:tc>
        <w:tc>
          <w:tcPr>
            <w:tcW w:w="1630" w:type="pct"/>
            <w:hideMark/>
          </w:tcPr>
          <w:p w:rsidR="006B5E04" w:rsidRPr="00BC6F70" w:rsidRDefault="006B5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BC6F70">
              <w:rPr>
                <w:rFonts w:ascii="Times New Roman" w:hAnsi="Times New Roman" w:cs="Times New Roman"/>
                <w:sz w:val="24"/>
                <w:szCs w:val="24"/>
              </w:rPr>
              <w:br/>
              <w:t>Прежде чем посадить туда растения, необходимо выстлать дно водонепроницаемым материалом</w:t>
            </w:r>
            <w:r w:rsidRPr="00BC6F7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6B5E04" w:rsidRPr="00BC6F70" w:rsidTr="003D2C6B">
        <w:tc>
          <w:tcPr>
            <w:tcW w:w="1842" w:type="pct"/>
            <w:tcBorders>
              <w:left w:val="nil"/>
              <w:bottom w:val="single" w:sz="12" w:space="0" w:color="008000"/>
              <w:right w:val="nil"/>
            </w:tcBorders>
            <w:vAlign w:val="center"/>
            <w:hideMark/>
          </w:tcPr>
          <w:p w:rsidR="006B5E04" w:rsidRPr="00BC6F70" w:rsidRDefault="006B5E04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</w:p>
        </w:tc>
        <w:tc>
          <w:tcPr>
            <w:tcW w:w="3158" w:type="pct"/>
            <w:gridSpan w:val="2"/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</w:p>
        </w:tc>
      </w:tr>
      <w:tr w:rsidR="006B5E04" w:rsidRPr="00BC6F70" w:rsidTr="006B5E04">
        <w:trPr>
          <w:trHeight w:val="240"/>
        </w:trPr>
        <w:tc>
          <w:tcPr>
            <w:tcW w:w="1842" w:type="pct"/>
            <w:vMerge w:val="restart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pStyle w:val="1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923925"/>
                  <wp:effectExtent l="19050" t="0" r="0" b="0"/>
                  <wp:docPr id="62" name="Рисунок 14" descr="типы емкостей для цве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типы емкостей для цве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pct"/>
            <w:gridSpan w:val="2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Лёгкие оконные ящики из волокнистого материала</w:t>
            </w:r>
          </w:p>
        </w:tc>
      </w:tr>
      <w:tr w:rsidR="006B5E04" w:rsidRPr="00BC6F70" w:rsidTr="006B5E04">
        <w:trPr>
          <w:trHeight w:val="1215"/>
        </w:trPr>
        <w:tc>
          <w:tcPr>
            <w:tcW w:w="0" w:type="auto"/>
            <w:vMerge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  <w:r w:rsidRPr="00BC6F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Просты и практичны. Выглядят как </w:t>
            </w:r>
            <w:proofErr w:type="gramStart"/>
            <w:r w:rsidRPr="00BC6F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каменные</w:t>
            </w:r>
            <w:proofErr w:type="gramEnd"/>
            <w:r w:rsidRPr="00BC6F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и имеют насыщенный коричневый цвет.</w:t>
            </w:r>
          </w:p>
        </w:tc>
        <w:tc>
          <w:tcPr>
            <w:tcW w:w="1630" w:type="pct"/>
            <w:hideMark/>
          </w:tcPr>
          <w:p w:rsidR="006B5E04" w:rsidRPr="00BC6F70" w:rsidRDefault="006B5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BC6F70">
              <w:rPr>
                <w:rFonts w:ascii="Times New Roman" w:hAnsi="Times New Roman" w:cs="Times New Roman"/>
                <w:sz w:val="24"/>
                <w:szCs w:val="24"/>
              </w:rPr>
              <w:br/>
              <w:t>Недолговечны.</w:t>
            </w:r>
          </w:p>
        </w:tc>
      </w:tr>
      <w:tr w:rsidR="006B5E04" w:rsidRPr="00BC6F70" w:rsidTr="006B5E04">
        <w:tc>
          <w:tcPr>
            <w:tcW w:w="1842" w:type="pct"/>
            <w:tcBorders>
              <w:top w:val="single" w:sz="12" w:space="0" w:color="008000"/>
              <w:left w:val="nil"/>
              <w:bottom w:val="single" w:sz="12" w:space="0" w:color="008000"/>
              <w:right w:val="nil"/>
            </w:tcBorders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</w:p>
        </w:tc>
        <w:tc>
          <w:tcPr>
            <w:tcW w:w="3158" w:type="pct"/>
            <w:gridSpan w:val="2"/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</w:p>
        </w:tc>
      </w:tr>
      <w:tr w:rsidR="006B5E04" w:rsidRPr="00BC6F70" w:rsidTr="006B5E04">
        <w:trPr>
          <w:trHeight w:val="132"/>
        </w:trPr>
        <w:tc>
          <w:tcPr>
            <w:tcW w:w="1842" w:type="pct"/>
            <w:vMerge w:val="restart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pStyle w:val="1"/>
              <w:spacing w:line="132" w:lineRule="atLeast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466850"/>
                  <wp:effectExtent l="19050" t="0" r="0" b="0"/>
                  <wp:docPr id="6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pct"/>
            <w:gridSpan w:val="2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>
            <w:pPr>
              <w:pStyle w:val="af"/>
              <w:spacing w:before="0" w:beforeAutospacing="0" w:after="0" w:afterAutospacing="0" w:line="132" w:lineRule="atLeast"/>
              <w:rPr>
                <w:color w:val="auto"/>
              </w:rPr>
            </w:pPr>
            <w:r w:rsidRPr="00BC6F70">
              <w:rPr>
                <w:bCs/>
                <w:color w:val="auto"/>
              </w:rPr>
              <w:t>Стеклянные ёмкости</w:t>
            </w:r>
          </w:p>
        </w:tc>
      </w:tr>
      <w:tr w:rsidR="006B5E04" w:rsidRPr="00BC6F70" w:rsidTr="006B5E04">
        <w:trPr>
          <w:trHeight w:val="2010"/>
        </w:trPr>
        <w:tc>
          <w:tcPr>
            <w:tcW w:w="0" w:type="auto"/>
            <w:vMerge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>
            <w:pPr>
              <w:pStyle w:val="1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  <w:r w:rsidRPr="00BC6F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br/>
              <w:t>Декоративность (эффектно смотрятся яркие цветочные композиции с полимерной землёй или цветным гравием).</w:t>
            </w:r>
          </w:p>
        </w:tc>
        <w:tc>
          <w:tcPr>
            <w:tcW w:w="1630" w:type="pct"/>
            <w:hideMark/>
          </w:tcPr>
          <w:p w:rsidR="006B5E04" w:rsidRPr="00BC6F70" w:rsidRDefault="006B5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C6F70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BC6F70">
              <w:rPr>
                <w:rFonts w:ascii="Times New Roman" w:hAnsi="Times New Roman" w:cs="Times New Roman"/>
                <w:sz w:val="24"/>
                <w:szCs w:val="24"/>
              </w:rPr>
              <w:br/>
              <w:t>Требуют бережного обращения (хрупкие).</w:t>
            </w:r>
            <w:proofErr w:type="gramEnd"/>
          </w:p>
        </w:tc>
      </w:tr>
      <w:tr w:rsidR="006B5E04" w:rsidRPr="00BC6F70" w:rsidTr="006B5E04">
        <w:tc>
          <w:tcPr>
            <w:tcW w:w="1842" w:type="pct"/>
            <w:tcBorders>
              <w:left w:val="nil"/>
              <w:bottom w:val="single" w:sz="12" w:space="0" w:color="008000"/>
              <w:right w:val="nil"/>
            </w:tcBorders>
            <w:vAlign w:val="center"/>
            <w:hideMark/>
          </w:tcPr>
          <w:p w:rsidR="006B5E04" w:rsidRPr="00BC6F70" w:rsidRDefault="006B5E04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</w:p>
        </w:tc>
        <w:tc>
          <w:tcPr>
            <w:tcW w:w="3158" w:type="pct"/>
            <w:gridSpan w:val="2"/>
            <w:hideMark/>
          </w:tcPr>
          <w:p w:rsidR="006B5E04" w:rsidRPr="00BC6F70" w:rsidRDefault="006B5E04">
            <w:pPr>
              <w:pStyle w:val="af"/>
              <w:spacing w:before="0" w:beforeAutospacing="0" w:after="0" w:afterAutospacing="0"/>
              <w:rPr>
                <w:bCs/>
                <w:color w:val="auto"/>
              </w:rPr>
            </w:pPr>
            <w:r w:rsidRPr="00BC6F70">
              <w:rPr>
                <w:color w:val="auto"/>
              </w:rPr>
              <w:t> </w:t>
            </w:r>
          </w:p>
        </w:tc>
      </w:tr>
      <w:tr w:rsidR="006B5E04" w:rsidRPr="00BC6F70" w:rsidTr="006B5E04">
        <w:trPr>
          <w:trHeight w:val="270"/>
        </w:trPr>
        <w:tc>
          <w:tcPr>
            <w:tcW w:w="1842" w:type="pct"/>
            <w:vMerge w:val="restart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pStyle w:val="1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2162175" cy="1123950"/>
                  <wp:effectExtent l="19050" t="0" r="9525" b="0"/>
                  <wp:docPr id="59" name="Рисунок 16" descr="I:\..\..\..\NewCD\Черновики\Фитодизайн интерьеров.files\fito.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:\..\..\..\NewCD\Черновики\Фитодизайн интерьеров.files\fito.h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pct"/>
            <w:gridSpan w:val="2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>
            <w:pPr>
              <w:pStyle w:val="atext"/>
              <w:spacing w:before="0" w:after="0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Стационарные ёмкости из кирпича, камней или досок</w:t>
            </w:r>
          </w:p>
        </w:tc>
      </w:tr>
      <w:tr w:rsidR="006B5E04" w:rsidRPr="00BC6F70" w:rsidTr="006B5E04">
        <w:trPr>
          <w:trHeight w:val="1843"/>
        </w:trPr>
        <w:tc>
          <w:tcPr>
            <w:tcW w:w="0" w:type="auto"/>
            <w:vMerge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vAlign w:val="center"/>
            <w:hideMark/>
          </w:tcPr>
          <w:p w:rsidR="006B5E04" w:rsidRPr="00BC6F70" w:rsidRDefault="006B5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pct"/>
            <w:tcBorders>
              <w:top w:val="nil"/>
              <w:left w:val="single" w:sz="12" w:space="0" w:color="008000"/>
              <w:bottom w:val="nil"/>
              <w:right w:val="nil"/>
            </w:tcBorders>
            <w:hideMark/>
          </w:tcPr>
          <w:p w:rsidR="006B5E04" w:rsidRPr="00BC6F70" w:rsidRDefault="006B5E04" w:rsidP="00BC6F70">
            <w:pPr>
              <w:pStyle w:val="1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+</w:t>
            </w:r>
            <w:r w:rsidRPr="00BC6F7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br/>
              <w:t xml:space="preserve">Дешёвый и несложный в изготовлении вариант украшения помещений. </w:t>
            </w:r>
          </w:p>
        </w:tc>
        <w:tc>
          <w:tcPr>
            <w:tcW w:w="1630" w:type="pct"/>
            <w:hideMark/>
          </w:tcPr>
          <w:p w:rsidR="006B5E04" w:rsidRPr="00BC6F70" w:rsidRDefault="006B5E0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6F70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BC6F70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BC6F70">
              <w:rPr>
                <w:rFonts w:ascii="Times New Roman" w:hAnsi="Times New Roman" w:cs="Times New Roman"/>
                <w:sz w:val="24"/>
                <w:szCs w:val="24"/>
              </w:rPr>
              <w:t>Прежде чем посадить туда растения, необходимо обеспечить гидроизоляцию</w:t>
            </w:r>
            <w:r w:rsidRPr="00BC6F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BC6F70">
              <w:rPr>
                <w:rFonts w:ascii="Times New Roman" w:hAnsi="Times New Roman" w:cs="Times New Roman"/>
                <w:sz w:val="24"/>
                <w:szCs w:val="24"/>
              </w:rPr>
              <w:t>Требуют достаточно места.</w:t>
            </w:r>
          </w:p>
        </w:tc>
      </w:tr>
    </w:tbl>
    <w:p w:rsidR="006B5E04" w:rsidRPr="00BC6F70" w:rsidRDefault="006B5E04" w:rsidP="00C538C7">
      <w:pPr>
        <w:rPr>
          <w:rFonts w:ascii="Times New Roman" w:hAnsi="Times New Roman" w:cs="Times New Roman"/>
          <w:sz w:val="24"/>
          <w:szCs w:val="24"/>
        </w:rPr>
      </w:pPr>
    </w:p>
    <w:p w:rsidR="003D2C6B" w:rsidRPr="00BC6F70" w:rsidRDefault="003D2C6B" w:rsidP="00C538C7">
      <w:pPr>
        <w:rPr>
          <w:rFonts w:ascii="Times New Roman" w:hAnsi="Times New Roman" w:cs="Times New Roman"/>
          <w:sz w:val="24"/>
          <w:szCs w:val="24"/>
        </w:rPr>
      </w:pPr>
    </w:p>
    <w:p w:rsidR="00986D89" w:rsidRPr="004601D8" w:rsidRDefault="00525902" w:rsidP="0055621C">
      <w:pPr>
        <w:pStyle w:val="a6"/>
        <w:spacing w:line="360" w:lineRule="auto"/>
        <w:jc w:val="both"/>
        <w:rPr>
          <w:sz w:val="28"/>
          <w:szCs w:val="28"/>
        </w:rPr>
      </w:pPr>
      <w:r w:rsidRPr="004601D8">
        <w:rPr>
          <w:rFonts w:eastAsiaTheme="minorHAnsi"/>
          <w:sz w:val="28"/>
          <w:szCs w:val="28"/>
          <w:lang w:eastAsia="en-US"/>
        </w:rPr>
        <w:t xml:space="preserve">5. </w:t>
      </w:r>
      <w:r w:rsidR="00986D89" w:rsidRPr="004601D8">
        <w:rPr>
          <w:sz w:val="28"/>
          <w:szCs w:val="28"/>
        </w:rPr>
        <w:t>Классификатор комнатных растений.</w:t>
      </w:r>
    </w:p>
    <w:p w:rsidR="00986D89" w:rsidRPr="004601D8" w:rsidRDefault="00986D89" w:rsidP="0055621C">
      <w:pPr>
        <w:pStyle w:val="a6"/>
        <w:spacing w:line="360" w:lineRule="auto"/>
        <w:jc w:val="left"/>
        <w:rPr>
          <w:sz w:val="28"/>
          <w:szCs w:val="28"/>
        </w:rPr>
      </w:pPr>
    </w:p>
    <w:p w:rsidR="00986D89" w:rsidRPr="004601D8" w:rsidRDefault="00311AF9" w:rsidP="00D95C95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hyperlink r:id="rId30" w:history="1">
        <w:r w:rsidR="00986D89"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Бромелии</w:t>
        </w:r>
      </w:hyperlink>
      <w:r w:rsidR="00986D89" w:rsidRPr="004601D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br/>
      </w:r>
      <w:r w:rsidR="00986D89" w:rsidRPr="00460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Бромелии представляют собой звездообразные розетки жестких, часто колючих листьев. Многочисленные невзрачные цветки образуются на дне углубления розетки. Во время цветения участки листьев окрашиваются в яркие цвета и представляют собой оригинальные украшения в течение 2 - 3 месяцев.</w:t>
      </w:r>
    </w:p>
    <w:p w:rsidR="00986D89" w:rsidRPr="00B53FD4" w:rsidRDefault="00311AF9" w:rsidP="00D95C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Нидуляриум Иннокентия lineatum</w:t>
        </w:r>
      </w:hyperlink>
      <w:r w:rsidR="00986D89" w:rsidRPr="00B53F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6D89" w:rsidRDefault="00311AF9" w:rsidP="00D95C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Эхмея полосатая</w:t>
        </w:r>
      </w:hyperlink>
      <w:r w:rsidR="00986D89" w:rsidRPr="00B53F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3FD4" w:rsidRPr="00B53FD4" w:rsidRDefault="00B53FD4" w:rsidP="00D95C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D89" w:rsidRPr="00564839" w:rsidRDefault="00311AF9" w:rsidP="0055621C">
      <w:pPr>
        <w:spacing w:after="0"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hyperlink r:id="rId33" w:history="1">
        <w:r w:rsidR="00986D89"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Декоративнолистные растения</w:t>
        </w:r>
      </w:hyperlink>
      <w:r w:rsidR="00564839" w:rsidRPr="00F95407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="00986D89" w:rsidRPr="004601D8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86D89" w:rsidRPr="00564839">
        <w:rPr>
          <w:rFonts w:ascii="Times New Roman" w:hAnsi="Times New Roman" w:cs="Times New Roman"/>
          <w:b/>
          <w:bCs/>
          <w:i/>
          <w:sz w:val="28"/>
          <w:szCs w:val="28"/>
        </w:rPr>
        <w:t>Составляют неотъемлемую часть интерьера. Как правило, цветут мелкими и не декоративными цветками. Выращиваются из-за своих красивых листьев обычно зеленого цвета или других необычных расцветок: желтые, красные, некоторые растения имеют листья, меняющие цвет осенью. Формы листьев бывают: лопастные, рассеченные, линейные, овальные, и др. Большинство листовых пластинок имеют зубчатые края.</w:t>
      </w:r>
    </w:p>
    <w:p w:rsidR="00986D89" w:rsidRPr="004601D8" w:rsidRDefault="00986D89" w:rsidP="005562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1D8">
        <w:rPr>
          <w:rFonts w:ascii="Times New Roman" w:hAnsi="Times New Roman" w:cs="Times New Roman"/>
          <w:b/>
          <w:bCs/>
          <w:sz w:val="28"/>
          <w:szCs w:val="28"/>
          <w:u w:val="single"/>
        </w:rPr>
        <w:t>Растения с копьевидными листьями</w:t>
      </w:r>
    </w:p>
    <w:p w:rsidR="00564839" w:rsidRPr="00B53FD4" w:rsidRDefault="00986D89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3FD4">
        <w:rPr>
          <w:rFonts w:ascii="Times New Roman" w:hAnsi="Times New Roman" w:cs="Times New Roman"/>
          <w:bCs/>
          <w:sz w:val="28"/>
          <w:szCs w:val="28"/>
        </w:rPr>
        <w:t>A</w:t>
      </w:r>
      <w:proofErr w:type="gramEnd"/>
      <w:r w:rsidRPr="00B53FD4">
        <w:rPr>
          <w:rFonts w:ascii="Times New Roman" w:hAnsi="Times New Roman" w:cs="Times New Roman"/>
          <w:bCs/>
          <w:sz w:val="28"/>
          <w:szCs w:val="28"/>
        </w:rPr>
        <w:t>глаонема crispum 'Silver queen'</w:t>
      </w:r>
    </w:p>
    <w:p w:rsidR="00564839" w:rsidRPr="00B53FD4" w:rsidRDefault="00986D89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FD4">
        <w:rPr>
          <w:rFonts w:ascii="Times New Roman" w:hAnsi="Times New Roman" w:cs="Times New Roman"/>
          <w:bCs/>
          <w:sz w:val="28"/>
          <w:szCs w:val="28"/>
        </w:rPr>
        <w:t>Калатея полосатая</w:t>
      </w:r>
    </w:p>
    <w:p w:rsidR="00564839" w:rsidRPr="00F95407" w:rsidRDefault="00311AF9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Ктенанта</w:t>
        </w:r>
      </w:hyperlink>
    </w:p>
    <w:p w:rsidR="00564839" w:rsidRPr="00B53FD4" w:rsidRDefault="00564839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FD4">
        <w:t xml:space="preserve"> </w:t>
      </w:r>
      <w:hyperlink r:id="rId35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Маранта беложильчатая</w:t>
        </w:r>
      </w:hyperlink>
    </w:p>
    <w:p w:rsidR="00564839" w:rsidRPr="00B53FD4" w:rsidRDefault="00564839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FD4">
        <w:t xml:space="preserve"> </w:t>
      </w:r>
      <w:hyperlink r:id="rId36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Маранта трехцветная</w:t>
        </w:r>
      </w:hyperlink>
    </w:p>
    <w:p w:rsidR="00564839" w:rsidRPr="00F95407" w:rsidRDefault="00311AF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37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Пеперомия сморщенная</w:t>
        </w:r>
      </w:hyperlink>
    </w:p>
    <w:p w:rsidR="00564839" w:rsidRPr="00F95407" w:rsidRDefault="0056483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t xml:space="preserve"> </w:t>
      </w:r>
      <w:hyperlink r:id="rId38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Аспидистра высокая</w:t>
        </w:r>
      </w:hyperlink>
    </w:p>
    <w:p w:rsidR="00564839" w:rsidRPr="00F95407" w:rsidRDefault="00311AF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39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Каладиум</w:t>
        </w:r>
        <w:r w:rsidR="00986D89" w:rsidRPr="00F95407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 </w:t>
        </w:r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садовый</w:t>
        </w:r>
      </w:hyperlink>
    </w:p>
    <w:p w:rsidR="00564839" w:rsidRPr="00B53FD4" w:rsidRDefault="00311AF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40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Бегония Мэсона</w:t>
        </w:r>
      </w:hyperlink>
    </w:p>
    <w:p w:rsidR="00564839" w:rsidRPr="00B53FD4" w:rsidRDefault="00986D8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bCs/>
          <w:sz w:val="28"/>
          <w:szCs w:val="28"/>
        </w:rPr>
        <w:t xml:space="preserve">Бегония королевская </w:t>
      </w:r>
    </w:p>
    <w:p w:rsidR="00564839" w:rsidRPr="00F95407" w:rsidRDefault="0056483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t xml:space="preserve"> </w:t>
      </w:r>
      <w:hyperlink r:id="rId41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Дизиготека изящнейшая</w:t>
        </w:r>
      </w:hyperlink>
    </w:p>
    <w:p w:rsidR="00564839" w:rsidRPr="00B53FD4" w:rsidRDefault="0056483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lastRenderedPageBreak/>
        <w:t xml:space="preserve"> </w:t>
      </w:r>
      <w:hyperlink r:id="rId42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Бересклет Форчуна</w:t>
        </w:r>
      </w:hyperlink>
    </w:p>
    <w:p w:rsidR="00564839" w:rsidRPr="00B53FD4" w:rsidRDefault="00311AF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43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Кипарис </w:t>
        </w:r>
        <w:proofErr w:type="spellStart"/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macrocarpa</w:t>
        </w:r>
        <w:proofErr w:type="spellEnd"/>
      </w:hyperlink>
    </w:p>
    <w:p w:rsidR="00564839" w:rsidRPr="00B53FD4" w:rsidRDefault="0056483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t xml:space="preserve"> </w:t>
      </w:r>
      <w:hyperlink r:id="rId44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Кохия веничная (летний кипарис)</w:t>
        </w:r>
      </w:hyperlink>
    </w:p>
    <w:p w:rsidR="00986D89" w:rsidRPr="00B53FD4" w:rsidRDefault="00564839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FD4">
        <w:t xml:space="preserve"> </w:t>
      </w:r>
      <w:hyperlink r:id="rId45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Кодиеум пестрый</w:t>
        </w:r>
      </w:hyperlink>
    </w:p>
    <w:p w:rsidR="00986D89" w:rsidRPr="004601D8" w:rsidRDefault="00986D89" w:rsidP="0055621C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  <w:u w:val="single"/>
        </w:rPr>
      </w:pPr>
      <w:r w:rsidRPr="004601D8">
        <w:rPr>
          <w:rFonts w:ascii="Times New Roman" w:hAnsi="Times New Roman" w:cs="Times New Roman"/>
          <w:color w:val="auto"/>
          <w:u w:val="single"/>
        </w:rPr>
        <w:t>Ампельные и вьющиеся растения, лианы</w:t>
      </w:r>
    </w:p>
    <w:p w:rsidR="00B53FD4" w:rsidRPr="00B53FD4" w:rsidRDefault="00986D8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bCs/>
          <w:sz w:val="28"/>
          <w:szCs w:val="28"/>
        </w:rPr>
        <w:t>Гинура пестеносная</w:t>
      </w:r>
    </w:p>
    <w:p w:rsidR="00B53FD4" w:rsidRPr="00B53FD4" w:rsidRDefault="00311AF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46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Гептаплеурум древесный</w:t>
        </w:r>
      </w:hyperlink>
    </w:p>
    <w:p w:rsidR="00B53FD4" w:rsidRPr="00B53FD4" w:rsidRDefault="00B53FD4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F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86D89" w:rsidRPr="00B53FD4">
        <w:rPr>
          <w:rFonts w:ascii="Times New Roman" w:hAnsi="Times New Roman" w:cs="Times New Roman"/>
          <w:bCs/>
          <w:sz w:val="28"/>
          <w:szCs w:val="28"/>
        </w:rPr>
        <w:t>Камнеломка плетеносная 'Tricolor'</w:t>
      </w:r>
    </w:p>
    <w:p w:rsidR="00B53FD4" w:rsidRPr="00B53FD4" w:rsidRDefault="00871B55" w:rsidP="0055621C">
      <w:pPr>
        <w:spacing w:after="0" w:line="360" w:lineRule="auto"/>
        <w:jc w:val="both"/>
      </w:pPr>
      <w:r w:rsidRPr="00311AF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5" type="#_x0000_t75" style="width:.75pt;height:1.5pt;visibility:visible;mso-wrap-style:square" o:bullet="t">
            <v:imagedata r:id="rId47" o:title="1"/>
          </v:shape>
        </w:pict>
      </w:r>
      <w:r w:rsidR="00986D89" w:rsidRPr="00B53FD4">
        <w:rPr>
          <w:rFonts w:ascii="Times New Roman" w:hAnsi="Times New Roman" w:cs="Times New Roman"/>
          <w:bCs/>
          <w:sz w:val="28"/>
          <w:szCs w:val="28"/>
        </w:rPr>
        <w:t>Традесканция приречная 'Quicksilver'</w:t>
      </w:r>
    </w:p>
    <w:p w:rsidR="00564839" w:rsidRPr="00B53FD4" w:rsidRDefault="00311AF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48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Монстера </w:t>
        </w:r>
        <w:proofErr w:type="gramStart"/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прелестная</w:t>
        </w:r>
        <w:proofErr w:type="gramEnd"/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 или деликатесная</w:t>
        </w:r>
      </w:hyperlink>
    </w:p>
    <w:p w:rsidR="00564839" w:rsidRPr="00B53FD4" w:rsidRDefault="00311AF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49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Филодендрон </w:t>
        </w:r>
        <w:proofErr w:type="spellStart"/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tuxla</w:t>
        </w:r>
        <w:proofErr w:type="spellEnd"/>
      </w:hyperlink>
    </w:p>
    <w:p w:rsidR="00564839" w:rsidRPr="00B53FD4" w:rsidRDefault="0056483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t xml:space="preserve"> </w:t>
      </w:r>
      <w:hyperlink r:id="rId50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Филодендрон лазающий</w:t>
        </w:r>
      </w:hyperlink>
    </w:p>
    <w:p w:rsidR="00564839" w:rsidRPr="00B53FD4" w:rsidRDefault="00986D8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bCs/>
          <w:sz w:val="28"/>
          <w:szCs w:val="28"/>
          <w:lang w:val="en-US"/>
        </w:rPr>
        <w:t>Philodendron</w:t>
      </w:r>
      <w:r w:rsidRPr="00B53FD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53FD4">
        <w:rPr>
          <w:rFonts w:ascii="Times New Roman" w:hAnsi="Times New Roman" w:cs="Times New Roman"/>
          <w:bCs/>
          <w:sz w:val="28"/>
          <w:szCs w:val="28"/>
          <w:lang w:val="en-US"/>
        </w:rPr>
        <w:t>scandens</w:t>
      </w:r>
      <w:proofErr w:type="spellEnd"/>
      <w:r w:rsidRPr="00B53FD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64839" w:rsidRPr="00B53FD4" w:rsidRDefault="00986D89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F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19050"/>
            <wp:effectExtent l="0" t="0" r="0" b="0"/>
            <wp:docPr id="74" name="Рисунок 3" descr="D:\My Books\КОМНАТНЫЕ РАСТЕНИЯ-КАТАЛОГ\плющ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Books\КОМНАТНЫЕ РАСТЕНИЯ-КАТАЛОГ\плющ.files\1.gif"/>
                    <pic:cNvPicPr>
                      <a:picLocks noChangeAspect="1" noChangeArrowheads="1"/>
                    </pic:cNvPicPr>
                  </pic:nvPicPr>
                  <pic:blipFill>
                    <a:blip r:link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2" w:history="1">
        <w:r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Плющ канарский 'Variegata'</w:t>
        </w:r>
      </w:hyperlink>
    </w:p>
    <w:p w:rsidR="00564839" w:rsidRPr="00B53FD4" w:rsidRDefault="00311AF9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3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Плющ обыкновенный 'Goldchild'</w:t>
        </w:r>
      </w:hyperlink>
    </w:p>
    <w:p w:rsidR="00564839" w:rsidRPr="00B53FD4" w:rsidRDefault="00311AF9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4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Эпипремнум золотистый или сциндапсус (потос) золотистый</w:t>
        </w:r>
      </w:hyperlink>
    </w:p>
    <w:p w:rsidR="00564839" w:rsidRPr="00B53FD4" w:rsidRDefault="00564839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F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86D89" w:rsidRPr="00B53FD4">
        <w:rPr>
          <w:rFonts w:ascii="Times New Roman" w:hAnsi="Times New Roman" w:cs="Times New Roman"/>
          <w:bCs/>
          <w:sz w:val="28"/>
          <w:szCs w:val="28"/>
        </w:rPr>
        <w:t>Пахира /Pachira</w:t>
      </w:r>
      <w:r w:rsidR="00986D89" w:rsidRPr="00B53F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4839" w:rsidRPr="00B53FD4" w:rsidRDefault="00986D89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FD4">
        <w:rPr>
          <w:rFonts w:ascii="Times New Roman" w:hAnsi="Times New Roman" w:cs="Times New Roman"/>
          <w:bCs/>
          <w:sz w:val="28"/>
          <w:szCs w:val="28"/>
        </w:rPr>
        <w:t xml:space="preserve">Хойя </w:t>
      </w:r>
      <w:proofErr w:type="gramStart"/>
      <w:r w:rsidRPr="00B53FD4">
        <w:rPr>
          <w:rFonts w:ascii="Times New Roman" w:hAnsi="Times New Roman" w:cs="Times New Roman"/>
          <w:bCs/>
          <w:sz w:val="28"/>
          <w:szCs w:val="28"/>
        </w:rPr>
        <w:t>мясистая</w:t>
      </w:r>
      <w:proofErr w:type="gramEnd"/>
      <w:r w:rsidRPr="00B53FD4">
        <w:rPr>
          <w:rFonts w:ascii="Times New Roman" w:hAnsi="Times New Roman" w:cs="Times New Roman"/>
          <w:bCs/>
          <w:sz w:val="28"/>
          <w:szCs w:val="28"/>
        </w:rPr>
        <w:t xml:space="preserve"> или восковой плющ</w:t>
      </w:r>
      <w:r w:rsidRPr="00B53FD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564839" w:rsidRPr="00B53FD4" w:rsidRDefault="00986D89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FD4">
        <w:rPr>
          <w:rFonts w:ascii="Times New Roman" w:hAnsi="Times New Roman" w:cs="Times New Roman"/>
          <w:bCs/>
          <w:sz w:val="28"/>
          <w:szCs w:val="28"/>
        </w:rPr>
        <w:t>Хойя красивая</w:t>
      </w:r>
      <w:r w:rsidRPr="00B53F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4839" w:rsidRPr="00B53FD4" w:rsidRDefault="00986D8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bCs/>
          <w:sz w:val="28"/>
          <w:szCs w:val="28"/>
        </w:rPr>
        <w:t>Цитрус нежный</w:t>
      </w:r>
    </w:p>
    <w:p w:rsidR="00564839" w:rsidRPr="00B53FD4" w:rsidRDefault="0056483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t xml:space="preserve"> </w:t>
      </w:r>
      <w:hyperlink r:id="rId55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Кофе аравийское</w:t>
        </w:r>
      </w:hyperlink>
    </w:p>
    <w:p w:rsidR="00564839" w:rsidRPr="00B53FD4" w:rsidRDefault="00564839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FD4">
        <w:t xml:space="preserve"> </w:t>
      </w:r>
      <w:hyperlink r:id="rId56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Гипоэстес кроваво-красный</w:t>
        </w:r>
      </w:hyperlink>
    </w:p>
    <w:p w:rsidR="00564839" w:rsidRPr="00B53FD4" w:rsidRDefault="00311AF9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7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Эуфорбия </w:t>
        </w:r>
        <w:proofErr w:type="gramStart"/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прекраснейшая</w:t>
        </w:r>
        <w:proofErr w:type="gramEnd"/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 или пуансеттия (молочай)</w:t>
        </w:r>
      </w:hyperlink>
    </w:p>
    <w:p w:rsidR="00564839" w:rsidRPr="00B53FD4" w:rsidRDefault="00311AF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58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Колеус </w:t>
        </w:r>
        <w:proofErr w:type="gramStart"/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Блюме</w:t>
        </w:r>
        <w:proofErr w:type="gramEnd"/>
      </w:hyperlink>
    </w:p>
    <w:p w:rsidR="00986D89" w:rsidRPr="00F95407" w:rsidRDefault="00311AF9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9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Ахименес крупноцветковый</w:t>
        </w:r>
      </w:hyperlink>
    </w:p>
    <w:p w:rsidR="00986D89" w:rsidRPr="004601D8" w:rsidRDefault="00986D89" w:rsidP="00D95C95">
      <w:pPr>
        <w:pStyle w:val="af"/>
        <w:spacing w:after="0" w:afterAutospacing="0" w:line="360" w:lineRule="auto"/>
        <w:rPr>
          <w:b/>
          <w:bCs/>
          <w:color w:val="auto"/>
          <w:sz w:val="28"/>
          <w:szCs w:val="28"/>
        </w:rPr>
      </w:pPr>
      <w:r w:rsidRPr="004601D8">
        <w:rPr>
          <w:b/>
          <w:bCs/>
          <w:color w:val="auto"/>
          <w:sz w:val="28"/>
          <w:szCs w:val="28"/>
          <w:u w:val="single"/>
        </w:rPr>
        <w:t>Декоративноцветущие растения</w:t>
      </w:r>
      <w:r w:rsidRPr="004601D8">
        <w:rPr>
          <w:b/>
          <w:bCs/>
          <w:color w:val="auto"/>
          <w:sz w:val="28"/>
          <w:szCs w:val="28"/>
        </w:rPr>
        <w:t>.</w:t>
      </w:r>
    </w:p>
    <w:p w:rsidR="00986D89" w:rsidRPr="00564839" w:rsidRDefault="00D95C95" w:rsidP="008A6436">
      <w:pPr>
        <w:pStyle w:val="af"/>
        <w:spacing w:before="0" w:beforeAutospacing="0" w:after="0" w:afterAutospacing="0" w:line="360" w:lineRule="auto"/>
        <w:rPr>
          <w:b/>
          <w:bCs/>
          <w:i/>
          <w:color w:val="auto"/>
          <w:sz w:val="28"/>
          <w:szCs w:val="28"/>
        </w:rPr>
      </w:pPr>
      <w:r w:rsidRPr="00D95C95">
        <w:rPr>
          <w:b/>
          <w:bCs/>
          <w:i/>
          <w:color w:val="auto"/>
          <w:sz w:val="28"/>
          <w:szCs w:val="28"/>
        </w:rPr>
        <w:t xml:space="preserve">        </w:t>
      </w:r>
      <w:r w:rsidR="00986D89" w:rsidRPr="00564839">
        <w:rPr>
          <w:b/>
          <w:bCs/>
          <w:i/>
          <w:color w:val="auto"/>
          <w:sz w:val="28"/>
          <w:szCs w:val="28"/>
        </w:rPr>
        <w:t xml:space="preserve">Эта наиболее обширная группа комнатных растений по праву считается наиболее ценной для выращивания в комнатах. Некоторые растения образуют ягоды и фрукты. Растения цветут в различные периоды года, некоторые - круглый год. Продолжительность цветения каждого вида колеблется от </w:t>
      </w:r>
      <w:r w:rsidR="00986D89" w:rsidRPr="00564839">
        <w:rPr>
          <w:b/>
          <w:bCs/>
          <w:i/>
          <w:color w:val="auto"/>
          <w:sz w:val="28"/>
          <w:szCs w:val="28"/>
        </w:rPr>
        <w:lastRenderedPageBreak/>
        <w:t>нескольких дней до нескольких месяцев. Среди множества цветущих растений встречаются однолетние, увядающие после первого цветения:</w:t>
      </w:r>
    </w:p>
    <w:p w:rsidR="00564839" w:rsidRPr="008A6436" w:rsidRDefault="00986D89" w:rsidP="008A643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6436">
        <w:rPr>
          <w:rFonts w:ascii="Times New Roman" w:hAnsi="Times New Roman" w:cs="Times New Roman"/>
          <w:bCs/>
          <w:sz w:val="28"/>
          <w:szCs w:val="28"/>
        </w:rPr>
        <w:t xml:space="preserve">Гибискус или роза китайская </w:t>
      </w:r>
    </w:p>
    <w:p w:rsidR="00B53FD4" w:rsidRPr="00B53FD4" w:rsidRDefault="00986D89" w:rsidP="008A643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bCs/>
          <w:sz w:val="28"/>
          <w:szCs w:val="28"/>
        </w:rPr>
        <w:t xml:space="preserve">Первоцвет обыкновенный или примула </w:t>
      </w:r>
    </w:p>
    <w:p w:rsidR="00564839" w:rsidRPr="00B53FD4" w:rsidRDefault="00986D89" w:rsidP="008A643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bCs/>
          <w:sz w:val="28"/>
          <w:szCs w:val="28"/>
        </w:rPr>
        <w:t>Стрептокарпус</w:t>
      </w:r>
      <w:r w:rsidRPr="00B53FD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986D89" w:rsidRPr="00B53FD4" w:rsidRDefault="00986D89" w:rsidP="008A6436">
      <w:pPr>
        <w:pStyle w:val="af"/>
        <w:spacing w:before="0" w:beforeAutospacing="0" w:after="0" w:afterAutospacing="0" w:line="360" w:lineRule="auto"/>
        <w:jc w:val="both"/>
        <w:rPr>
          <w:bCs/>
          <w:color w:val="auto"/>
          <w:sz w:val="28"/>
          <w:szCs w:val="28"/>
        </w:rPr>
      </w:pPr>
      <w:r w:rsidRPr="00B53FD4">
        <w:rPr>
          <w:bCs/>
          <w:sz w:val="28"/>
          <w:szCs w:val="28"/>
        </w:rPr>
        <w:t xml:space="preserve">Сенполия фиалкоцветная или фиалка узумбарская </w:t>
      </w:r>
    </w:p>
    <w:p w:rsidR="00986D89" w:rsidRPr="00B53FD4" w:rsidRDefault="00986D89" w:rsidP="008A6436">
      <w:pPr>
        <w:pStyle w:val="af"/>
        <w:spacing w:before="0" w:beforeAutospacing="0" w:after="0" w:afterAutospacing="0" w:line="360" w:lineRule="auto"/>
        <w:jc w:val="both"/>
        <w:rPr>
          <w:color w:val="auto"/>
          <w:sz w:val="28"/>
          <w:szCs w:val="28"/>
        </w:rPr>
      </w:pPr>
      <w:r w:rsidRPr="00B53FD4">
        <w:rPr>
          <w:bCs/>
          <w:sz w:val="28"/>
          <w:szCs w:val="28"/>
        </w:rPr>
        <w:t xml:space="preserve">Фуксия </w:t>
      </w:r>
      <w:r w:rsidRPr="00B53FD4">
        <w:rPr>
          <w:color w:val="auto"/>
          <w:sz w:val="28"/>
          <w:szCs w:val="28"/>
        </w:rPr>
        <w:t xml:space="preserve"> </w:t>
      </w:r>
    </w:p>
    <w:p w:rsidR="00564839" w:rsidRPr="00B53FD4" w:rsidRDefault="00986D89" w:rsidP="008A643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bCs/>
          <w:sz w:val="28"/>
          <w:szCs w:val="28"/>
        </w:rPr>
        <w:t xml:space="preserve">Цикламен персидский </w:t>
      </w:r>
    </w:p>
    <w:p w:rsidR="00564839" w:rsidRPr="00F95407" w:rsidRDefault="00986D89" w:rsidP="008A643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bCs/>
          <w:sz w:val="28"/>
          <w:szCs w:val="28"/>
        </w:rPr>
        <w:t xml:space="preserve">Цимбидиум </w:t>
      </w:r>
    </w:p>
    <w:p w:rsidR="00986D89" w:rsidRPr="00F95407" w:rsidRDefault="00986D89" w:rsidP="008A64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FD4">
        <w:rPr>
          <w:rFonts w:ascii="Times New Roman" w:hAnsi="Times New Roman" w:cs="Times New Roman"/>
          <w:bCs/>
          <w:sz w:val="28"/>
          <w:szCs w:val="28"/>
        </w:rPr>
        <w:t xml:space="preserve">Бальзамин </w:t>
      </w:r>
    </w:p>
    <w:p w:rsidR="00405921" w:rsidRDefault="00311AF9" w:rsidP="008A64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60" w:history="1">
        <w:r w:rsidR="00986D89"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Семейство акантовых</w:t>
        </w:r>
      </w:hyperlink>
      <w:r w:rsidR="00986D89" w:rsidRPr="004601D8">
        <w:rPr>
          <w:rFonts w:ascii="Times New Roman" w:hAnsi="Times New Roman" w:cs="Times New Roman"/>
          <w:sz w:val="28"/>
          <w:szCs w:val="28"/>
        </w:rPr>
        <w:br/>
        <w:t xml:space="preserve">Название рода происходит от греч. acantha - шип: сегменты листьев некоторых видов заканчиваются острием. Представители семейства: афеландра, белпероне, гипоэстес, фиттония, якобиния. </w:t>
      </w:r>
    </w:p>
    <w:p w:rsidR="00986D89" w:rsidRPr="004601D8" w:rsidRDefault="00311AF9" w:rsidP="005562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61" w:history="1">
        <w:r w:rsidR="00405921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 xml:space="preserve">Семейство </w:t>
        </w:r>
        <w:r w:rsidR="00986D89"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амариллисовых</w:t>
        </w:r>
      </w:hyperlink>
      <w:r w:rsidR="00986D89" w:rsidRPr="004601D8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986D89" w:rsidRPr="004601D8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="00986D89" w:rsidRPr="004601D8">
        <w:rPr>
          <w:rFonts w:ascii="Times New Roman" w:hAnsi="Times New Roman" w:cs="Times New Roman"/>
          <w:sz w:val="28"/>
          <w:szCs w:val="28"/>
        </w:rPr>
        <w:t>емейство однодольных растений. Многолетние травы, чаще с луковицами. Ок. 1100 видов (85 родов), большинство в Юж. Африке, Центр</w:t>
      </w:r>
      <w:proofErr w:type="gramStart"/>
      <w:r w:rsidR="00986D89" w:rsidRPr="004601D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86D89" w:rsidRPr="004601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6D89" w:rsidRPr="004601D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86D89" w:rsidRPr="004601D8">
        <w:rPr>
          <w:rFonts w:ascii="Times New Roman" w:hAnsi="Times New Roman" w:cs="Times New Roman"/>
          <w:sz w:val="28"/>
          <w:szCs w:val="28"/>
        </w:rPr>
        <w:t xml:space="preserve"> Юж. Америке. Многие амариллисовые разводят как декоративные растения (валотта, нарцисс, амариллис, кринум, гиппеаструм и др.). </w:t>
      </w:r>
    </w:p>
    <w:p w:rsidR="00986D89" w:rsidRPr="00405921" w:rsidRDefault="00311AF9" w:rsidP="005562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62" w:history="1">
        <w:r w:rsidR="00986D89"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Семейство ароидных</w:t>
        </w:r>
      </w:hyperlink>
      <w:r w:rsidR="00986D89" w:rsidRPr="004601D8">
        <w:rPr>
          <w:rFonts w:ascii="Times New Roman" w:hAnsi="Times New Roman" w:cs="Times New Roman"/>
          <w:sz w:val="28"/>
          <w:szCs w:val="28"/>
        </w:rPr>
        <w:br/>
        <w:t xml:space="preserve">Семейство однодольных растений. Включает около 150 родов и более 2000 видов травянистых наземных, реже водных многолетников, эпифитов и лиан. </w:t>
      </w:r>
      <w:proofErr w:type="gramStart"/>
      <w:r w:rsidR="00986D89" w:rsidRPr="004601D8">
        <w:rPr>
          <w:rFonts w:ascii="Times New Roman" w:hAnsi="Times New Roman" w:cs="Times New Roman"/>
          <w:sz w:val="28"/>
          <w:szCs w:val="28"/>
        </w:rPr>
        <w:t>Распространены</w:t>
      </w:r>
      <w:proofErr w:type="gramEnd"/>
      <w:r w:rsidR="00986D89" w:rsidRPr="004601D8">
        <w:rPr>
          <w:rFonts w:ascii="Times New Roman" w:hAnsi="Times New Roman" w:cs="Times New Roman"/>
          <w:sz w:val="28"/>
          <w:szCs w:val="28"/>
        </w:rPr>
        <w:t xml:space="preserve"> главным образом в тропических, а также в умеренно теплых областях. Представители семейства: аглаонема, алоказия, антуриум, диффенбахия, кала, сингониум, каладиум. </w:t>
      </w:r>
    </w:p>
    <w:p w:rsidR="00564839" w:rsidRPr="00B53FD4" w:rsidRDefault="00311AF9" w:rsidP="0055621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hyperlink r:id="rId63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Антуриум Андрэ</w:t>
        </w:r>
      </w:hyperlink>
    </w:p>
    <w:p w:rsidR="00986D89" w:rsidRPr="00B53FD4" w:rsidRDefault="00564839" w:rsidP="005562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3FD4">
        <w:rPr>
          <w:rFonts w:ascii="Times New Roman" w:hAnsi="Times New Roman" w:cs="Times New Roman"/>
        </w:rPr>
        <w:t xml:space="preserve"> </w:t>
      </w:r>
      <w:hyperlink r:id="rId64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Калла эфиопская или зантедесхия</w:t>
        </w:r>
      </w:hyperlink>
    </w:p>
    <w:p w:rsidR="00986D89" w:rsidRDefault="00311AF9" w:rsidP="0055621C">
      <w:pPr>
        <w:spacing w:after="0" w:line="360" w:lineRule="auto"/>
        <w:rPr>
          <w:rFonts w:ascii="Times New Roman" w:hAnsi="Times New Roman" w:cs="Times New Roman"/>
        </w:rPr>
      </w:pPr>
      <w:hyperlink r:id="rId65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Спатифиллум Уоллеса</w:t>
        </w:r>
      </w:hyperlink>
    </w:p>
    <w:p w:rsidR="00986D89" w:rsidRPr="004601D8" w:rsidRDefault="00311AF9" w:rsidP="005562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66" w:history="1">
        <w:r w:rsidR="00986D89"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 xml:space="preserve">Семейство </w:t>
        </w:r>
        <w:proofErr w:type="gramStart"/>
        <w:r w:rsidR="00986D89"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бегониевых</w:t>
        </w:r>
        <w:proofErr w:type="gramEnd"/>
      </w:hyperlink>
      <w:r w:rsidR="00986D89" w:rsidRPr="004601D8">
        <w:rPr>
          <w:rFonts w:ascii="Times New Roman" w:hAnsi="Times New Roman" w:cs="Times New Roman"/>
          <w:sz w:val="28"/>
          <w:szCs w:val="28"/>
        </w:rPr>
        <w:br/>
        <w:t xml:space="preserve">Многолетние травы, реже полукустарники, кустарники, лианы и эпифиты. Около 1000 видов, в тропиках и субтропиках (кроме Австралии). Семейство названо в честь губернатора Гаити М. Бегона (1638-1710). </w:t>
      </w:r>
    </w:p>
    <w:p w:rsidR="00986D89" w:rsidRPr="004601D8" w:rsidRDefault="00311AF9" w:rsidP="005562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67" w:history="1">
        <w:r w:rsidR="00986D89"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Семейство бобовых</w:t>
        </w:r>
      </w:hyperlink>
      <w:r w:rsidR="00986D89" w:rsidRPr="004601D8">
        <w:rPr>
          <w:rFonts w:ascii="Times New Roman" w:hAnsi="Times New Roman" w:cs="Times New Roman"/>
          <w:sz w:val="28"/>
          <w:szCs w:val="28"/>
        </w:rPr>
        <w:br/>
        <w:t xml:space="preserve">Семейство двудольных растений, имеющих плод — боб. Ок. 17 тыс. видов (ок. 700 родов), по всему земному шару; составляют значительную часть флоры тропиков и умеренного пояса. Представители: акация, мимоза, ракитник. </w:t>
      </w:r>
    </w:p>
    <w:p w:rsidR="00986D89" w:rsidRPr="00B53FD4" w:rsidRDefault="00986D89" w:rsidP="0055621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66675"/>
            <wp:effectExtent l="0" t="0" r="0" b="0"/>
            <wp:docPr id="20" name="Рисунок 20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21" name="Рисунок 21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" cy="9525"/>
            <wp:effectExtent l="0" t="0" r="0" b="0"/>
            <wp:docPr id="22" name="Рисунок 22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69" w:history="1">
        <w:r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 xml:space="preserve">Семейство </w:t>
        </w:r>
        <w:proofErr w:type="gramStart"/>
        <w:r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вербеновых</w:t>
        </w:r>
        <w:proofErr w:type="gramEnd"/>
      </w:hyperlink>
      <w:r w:rsidRPr="004601D8">
        <w:rPr>
          <w:rFonts w:ascii="Times New Roman" w:hAnsi="Times New Roman" w:cs="Times New Roman"/>
          <w:sz w:val="28"/>
          <w:szCs w:val="28"/>
        </w:rPr>
        <w:br/>
        <w:t>Семейство кустарниковых и полукустарниковых.</w:t>
      </w:r>
      <w:r w:rsidRPr="004601D8">
        <w:rPr>
          <w:rFonts w:ascii="Times New Roman" w:hAnsi="Times New Roman" w:cs="Times New Roman"/>
          <w:sz w:val="28"/>
          <w:szCs w:val="28"/>
        </w:rPr>
        <w:br/>
        <w:t>Представители: вербена, липпия</w:t>
      </w:r>
      <w:proofErr w:type="gramStart"/>
      <w:r w:rsidRPr="004601D8">
        <w:rPr>
          <w:rFonts w:ascii="Times New Roman" w:hAnsi="Times New Roman" w:cs="Times New Roman"/>
          <w:sz w:val="28"/>
          <w:szCs w:val="28"/>
        </w:rPr>
        <w:t>,л</w:t>
      </w:r>
      <w:proofErr w:type="gramEnd"/>
      <w:r w:rsidRPr="004601D8">
        <w:rPr>
          <w:rFonts w:ascii="Times New Roman" w:hAnsi="Times New Roman" w:cs="Times New Roman"/>
          <w:sz w:val="28"/>
          <w:szCs w:val="28"/>
        </w:rPr>
        <w:t xml:space="preserve">антана. </w:t>
      </w:r>
    </w:p>
    <w:p w:rsidR="001B61D6" w:rsidRDefault="00311AF9" w:rsidP="005562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70" w:history="1">
        <w:r w:rsidR="00986D89"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Семейство вересковых</w:t>
        </w:r>
      </w:hyperlink>
      <w:r w:rsidR="00986D89" w:rsidRPr="004601D8">
        <w:rPr>
          <w:rFonts w:ascii="Times New Roman" w:hAnsi="Times New Roman" w:cs="Times New Roman"/>
          <w:sz w:val="28"/>
          <w:szCs w:val="28"/>
        </w:rPr>
        <w:br/>
        <w:t xml:space="preserve">семейство вечнозеленых растений класса двудольных; кустарники, редко полукустарники, лианы и деревья. </w:t>
      </w:r>
      <w:proofErr w:type="gramStart"/>
      <w:r w:rsidR="00986D89" w:rsidRPr="004601D8">
        <w:rPr>
          <w:rFonts w:ascii="Times New Roman" w:hAnsi="Times New Roman" w:cs="Times New Roman"/>
          <w:sz w:val="28"/>
          <w:szCs w:val="28"/>
        </w:rPr>
        <w:t>Св. 3 тыс. видов (ок. 100 родов), в обоих полушариях; св. 50 видов (20 родов) в Прибалтике, Сибири, на Украине, Кавказе, Дальнем Востоке, от тундры до субтропиков, за исключением засушливых степей и пустынь.</w:t>
      </w:r>
      <w:proofErr w:type="gramEnd"/>
      <w:r w:rsidR="00986D89" w:rsidRPr="004601D8">
        <w:rPr>
          <w:rFonts w:ascii="Times New Roman" w:hAnsi="Times New Roman" w:cs="Times New Roman"/>
          <w:sz w:val="28"/>
          <w:szCs w:val="28"/>
        </w:rPr>
        <w:t xml:space="preserve"> К </w:t>
      </w:r>
      <w:proofErr w:type="gramStart"/>
      <w:r w:rsidR="00986D89" w:rsidRPr="004601D8">
        <w:rPr>
          <w:rFonts w:ascii="Times New Roman" w:hAnsi="Times New Roman" w:cs="Times New Roman"/>
          <w:sz w:val="28"/>
          <w:szCs w:val="28"/>
        </w:rPr>
        <w:t>вересковым</w:t>
      </w:r>
      <w:proofErr w:type="gramEnd"/>
      <w:r w:rsidR="00986D89" w:rsidRPr="004601D8">
        <w:rPr>
          <w:rFonts w:ascii="Times New Roman" w:hAnsi="Times New Roman" w:cs="Times New Roman"/>
          <w:sz w:val="28"/>
          <w:szCs w:val="28"/>
        </w:rPr>
        <w:t xml:space="preserve"> относятся вереск, багульник, толокнянка, рододендрон и др. </w:t>
      </w:r>
    </w:p>
    <w:p w:rsidR="00986D89" w:rsidRPr="004601D8" w:rsidRDefault="00311AF9" w:rsidP="005562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71" w:history="1">
        <w:r w:rsidR="00986D89"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Семейство вьюнковых</w:t>
        </w:r>
      </w:hyperlink>
      <w:r w:rsidR="00986D89" w:rsidRPr="004601D8">
        <w:rPr>
          <w:rFonts w:ascii="Times New Roman" w:hAnsi="Times New Roman" w:cs="Times New Roman"/>
          <w:sz w:val="28"/>
          <w:szCs w:val="28"/>
        </w:rPr>
        <w:br/>
        <w:t xml:space="preserve">Семейство двудольных растений. Травы, полукустарнички, кустарники, редко небольшие деревья; многие — вьющиеся растения. </w:t>
      </w:r>
      <w:proofErr w:type="gramStart"/>
      <w:r w:rsidR="00986D89" w:rsidRPr="004601D8">
        <w:rPr>
          <w:rFonts w:ascii="Times New Roman" w:hAnsi="Times New Roman" w:cs="Times New Roman"/>
          <w:sz w:val="28"/>
          <w:szCs w:val="28"/>
        </w:rPr>
        <w:t xml:space="preserve">Св. 1500 видов (50 родов), главным образом в тропиках и субтропиках; в т. ч. ок. 40 видов из 4 родов (кресс, ипомея, вьюнок и повой), растут в Ср. Азии, на Среднерусской равнине, Кавказе, юге Сибири и Дальнем Востоке. </w:t>
      </w:r>
      <w:proofErr w:type="gramEnd"/>
    </w:p>
    <w:p w:rsidR="00986D89" w:rsidRPr="004601D8" w:rsidRDefault="00986D89" w:rsidP="005562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66675"/>
            <wp:effectExtent l="0" t="0" r="0" b="0"/>
            <wp:docPr id="25" name="Рисунок 25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72" w:history="1">
        <w:r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Семейство геснериевых</w:t>
        </w:r>
      </w:hyperlink>
      <w:r w:rsidRPr="004601D8">
        <w:rPr>
          <w:rFonts w:ascii="Times New Roman" w:hAnsi="Times New Roman" w:cs="Times New Roman"/>
          <w:sz w:val="28"/>
          <w:szCs w:val="28"/>
        </w:rPr>
        <w:br/>
        <w:t>Семейство невысоких травянистых растений.</w:t>
      </w:r>
      <w:r w:rsidRPr="004601D8">
        <w:rPr>
          <w:rFonts w:ascii="Times New Roman" w:hAnsi="Times New Roman" w:cs="Times New Roman"/>
          <w:sz w:val="28"/>
          <w:szCs w:val="28"/>
        </w:rPr>
        <w:br/>
        <w:t xml:space="preserve">Представители: ахимнес, геснерия, сенполия, синнингиния, стрептокарпус, эписция, эхинантус. </w:t>
      </w:r>
    </w:p>
    <w:p w:rsidR="00986D89" w:rsidRPr="004601D8" w:rsidRDefault="00986D89" w:rsidP="005562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66675"/>
            <wp:effectExtent l="0" t="0" r="0" b="0"/>
            <wp:docPr id="27" name="Рисунок 27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73" w:history="1">
        <w:r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Семейство гортензиевых</w:t>
        </w:r>
      </w:hyperlink>
      <w:r w:rsidRPr="004601D8">
        <w:rPr>
          <w:rFonts w:ascii="Times New Roman" w:hAnsi="Times New Roman" w:cs="Times New Roman"/>
          <w:sz w:val="28"/>
          <w:szCs w:val="28"/>
        </w:rPr>
        <w:br/>
        <w:t xml:space="preserve">Семейство кустарниковых растений. </w:t>
      </w:r>
    </w:p>
    <w:p w:rsidR="00986D89" w:rsidRPr="004601D8" w:rsidRDefault="00986D89" w:rsidP="005562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66675"/>
            <wp:effectExtent l="0" t="0" r="0" b="0"/>
            <wp:docPr id="29" name="Рисунок 29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" cy="9525"/>
            <wp:effectExtent l="0" t="0" r="0" b="0"/>
            <wp:docPr id="30" name="Рисунок 30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74" w:history="1">
        <w:r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Семейство кипрейных</w:t>
        </w:r>
      </w:hyperlink>
      <w:r w:rsidRPr="004601D8">
        <w:rPr>
          <w:rFonts w:ascii="Times New Roman" w:hAnsi="Times New Roman" w:cs="Times New Roman"/>
          <w:sz w:val="28"/>
          <w:szCs w:val="28"/>
        </w:rPr>
        <w:br/>
        <w:t xml:space="preserve">Семейство многолетних трав. </w:t>
      </w:r>
    </w:p>
    <w:p w:rsidR="00986D89" w:rsidRPr="004601D8" w:rsidRDefault="00986D89" w:rsidP="005562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25" cy="66675"/>
            <wp:effectExtent l="0" t="0" r="0" b="0"/>
            <wp:docPr id="31" name="Рисунок 31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75" w:history="1">
        <w:r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Семейство кутровых</w:t>
        </w:r>
      </w:hyperlink>
      <w:r w:rsidRPr="004601D8">
        <w:rPr>
          <w:rFonts w:ascii="Times New Roman" w:hAnsi="Times New Roman" w:cs="Times New Roman"/>
          <w:sz w:val="28"/>
          <w:szCs w:val="28"/>
        </w:rPr>
        <w:br/>
        <w:t xml:space="preserve">Представители семейства: адениум, алламанда, пахиподиум, олеандр, дипладения. </w:t>
      </w:r>
    </w:p>
    <w:p w:rsidR="00986D89" w:rsidRPr="004601D8" w:rsidRDefault="00986D89" w:rsidP="005562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66675"/>
            <wp:effectExtent l="0" t="0" r="0" b="0"/>
            <wp:docPr id="32" name="Рисунок 32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76" w:history="1">
        <w:r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Семейство ластовневых</w:t>
        </w:r>
      </w:hyperlink>
      <w:r w:rsidRPr="004601D8">
        <w:rPr>
          <w:rFonts w:ascii="Times New Roman" w:hAnsi="Times New Roman" w:cs="Times New Roman"/>
          <w:sz w:val="28"/>
          <w:szCs w:val="28"/>
        </w:rPr>
        <w:br/>
        <w:t xml:space="preserve">Представители семейства: стапелия, стефанотис, церопегия, хойя. </w:t>
      </w:r>
    </w:p>
    <w:p w:rsidR="00986D89" w:rsidRPr="004601D8" w:rsidRDefault="00986D89" w:rsidP="005562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66675"/>
            <wp:effectExtent l="0" t="0" r="0" b="0"/>
            <wp:docPr id="33" name="Рисунок 33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77" w:history="1">
        <w:r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Семейство лилейных</w:t>
        </w:r>
      </w:hyperlink>
      <w:r w:rsidRPr="004601D8">
        <w:rPr>
          <w:rFonts w:ascii="Times New Roman" w:hAnsi="Times New Roman" w:cs="Times New Roman"/>
          <w:sz w:val="28"/>
          <w:szCs w:val="28"/>
        </w:rPr>
        <w:br/>
        <w:t xml:space="preserve">Семейство однодольных растений. Многолетние травы с корневищами, луковицами или клубнелуковицами, реже древовидные растения. Ок. 1300 видов (45 родов), по всему земному шару. К </w:t>
      </w:r>
      <w:proofErr w:type="gramStart"/>
      <w:r w:rsidRPr="004601D8">
        <w:rPr>
          <w:rFonts w:ascii="Times New Roman" w:hAnsi="Times New Roman" w:cs="Times New Roman"/>
          <w:sz w:val="28"/>
          <w:szCs w:val="28"/>
        </w:rPr>
        <w:t>лилейным</w:t>
      </w:r>
      <w:proofErr w:type="gramEnd"/>
      <w:r w:rsidRPr="004601D8">
        <w:rPr>
          <w:rFonts w:ascii="Times New Roman" w:hAnsi="Times New Roman" w:cs="Times New Roman"/>
          <w:sz w:val="28"/>
          <w:szCs w:val="28"/>
        </w:rPr>
        <w:t xml:space="preserve"> относятся лилия, тюльпан, пролеска, гиацинт и др. </w:t>
      </w:r>
    </w:p>
    <w:p w:rsidR="00986D89" w:rsidRPr="004601D8" w:rsidRDefault="00986D89" w:rsidP="005562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66675"/>
            <wp:effectExtent l="0" t="0" r="0" b="0"/>
            <wp:docPr id="35" name="Рисунок 35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78" w:history="1">
        <w:r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Семейство лютиковых</w:t>
        </w:r>
      </w:hyperlink>
      <w:r w:rsidRPr="004601D8">
        <w:rPr>
          <w:rFonts w:ascii="Times New Roman" w:hAnsi="Times New Roman" w:cs="Times New Roman"/>
          <w:sz w:val="28"/>
          <w:szCs w:val="28"/>
        </w:rPr>
        <w:br/>
        <w:t xml:space="preserve">Семейство двудольных растений. Ок. 2000 видов (50 родов), главным образом в умеренном и холодном поясах Северного полушария. К </w:t>
      </w:r>
      <w:proofErr w:type="gramStart"/>
      <w:r w:rsidRPr="004601D8">
        <w:rPr>
          <w:rFonts w:ascii="Times New Roman" w:hAnsi="Times New Roman" w:cs="Times New Roman"/>
          <w:sz w:val="28"/>
          <w:szCs w:val="28"/>
        </w:rPr>
        <w:t>лютиковым</w:t>
      </w:r>
      <w:proofErr w:type="gramEnd"/>
      <w:r w:rsidRPr="004601D8">
        <w:rPr>
          <w:rFonts w:ascii="Times New Roman" w:hAnsi="Times New Roman" w:cs="Times New Roman"/>
          <w:sz w:val="28"/>
          <w:szCs w:val="28"/>
        </w:rPr>
        <w:t xml:space="preserve"> относятся аконит, лютик, живокость, адонис, ветреница, водосбор и др. Многие лютиковые ядовиты. </w:t>
      </w:r>
    </w:p>
    <w:p w:rsidR="00986D89" w:rsidRPr="004601D8" w:rsidRDefault="00986D89" w:rsidP="005562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66675"/>
            <wp:effectExtent l="0" t="0" r="0" b="0"/>
            <wp:docPr id="37" name="Рисунок 37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38" name="Рисунок 38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79" w:history="1">
        <w:r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Семейство мальвовых</w:t>
        </w:r>
      </w:hyperlink>
      <w:r w:rsidRPr="004601D8">
        <w:rPr>
          <w:rFonts w:ascii="Times New Roman" w:hAnsi="Times New Roman" w:cs="Times New Roman"/>
          <w:sz w:val="28"/>
          <w:szCs w:val="28"/>
        </w:rPr>
        <w:br/>
        <w:t xml:space="preserve">Семейство двудольных растений. Травы и кустарники. Ок. 1000 видов (из 80 родов), большинство в тропиках и субтропиках. </w:t>
      </w:r>
      <w:proofErr w:type="gramStart"/>
      <w:r w:rsidRPr="004601D8">
        <w:rPr>
          <w:rFonts w:ascii="Times New Roman" w:hAnsi="Times New Roman" w:cs="Times New Roman"/>
          <w:sz w:val="28"/>
          <w:szCs w:val="28"/>
        </w:rPr>
        <w:t xml:space="preserve">Среди мальвовых прядильные — хлопчатник, кенаф, канатник, балия, лекарственные — алтей, декоративные — виды мальвы, гибискуса и др. </w:t>
      </w:r>
      <w:proofErr w:type="gramEnd"/>
    </w:p>
    <w:p w:rsidR="00986D89" w:rsidRPr="004601D8" w:rsidRDefault="00986D89" w:rsidP="005562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66675"/>
            <wp:effectExtent l="0" t="0" r="0" b="0"/>
            <wp:docPr id="40" name="Рисунок 40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41" name="Рисунок 41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80" w:history="1">
        <w:r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Семейство миртовых</w:t>
        </w:r>
      </w:hyperlink>
      <w:r w:rsidRPr="004601D8">
        <w:rPr>
          <w:rFonts w:ascii="Times New Roman" w:hAnsi="Times New Roman" w:cs="Times New Roman"/>
          <w:sz w:val="28"/>
          <w:szCs w:val="28"/>
        </w:rPr>
        <w:br/>
        <w:t>Семейство вечнозеленых кустарников и деревьев.</w:t>
      </w:r>
      <w:r w:rsidRPr="004601D8">
        <w:rPr>
          <w:rFonts w:ascii="Times New Roman" w:hAnsi="Times New Roman" w:cs="Times New Roman"/>
          <w:sz w:val="28"/>
          <w:szCs w:val="28"/>
        </w:rPr>
        <w:br/>
        <w:t xml:space="preserve">Представители семейства: акка, каллистемон, мирт. </w:t>
      </w:r>
    </w:p>
    <w:p w:rsidR="00986D89" w:rsidRPr="004601D8" w:rsidRDefault="00986D89" w:rsidP="005562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66675"/>
            <wp:effectExtent l="0" t="0" r="0" b="0"/>
            <wp:docPr id="43" name="Рисунок 43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" cy="9525"/>
            <wp:effectExtent l="0" t="0" r="0" b="0"/>
            <wp:docPr id="44" name="Рисунок 44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81" w:history="1">
        <w:r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Семейство молочайных</w:t>
        </w:r>
      </w:hyperlink>
      <w:r w:rsidRPr="004601D8">
        <w:rPr>
          <w:rFonts w:ascii="Times New Roman" w:hAnsi="Times New Roman" w:cs="Times New Roman"/>
          <w:sz w:val="28"/>
          <w:szCs w:val="28"/>
        </w:rPr>
        <w:br/>
        <w:t xml:space="preserve">Семейство двудольных растений. Деревья, кустарники и травы, часто содержащие млечный сок. Св. 7,5 тыс. видов (ок 300 родов), главным образом в тропиках и субтропиках. Возделывают маниок, клещевину, тунг, гевею и </w:t>
      </w:r>
      <w:proofErr w:type="gramStart"/>
      <w:r w:rsidRPr="004601D8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4601D8">
        <w:rPr>
          <w:rFonts w:ascii="Times New Roman" w:hAnsi="Times New Roman" w:cs="Times New Roman"/>
          <w:sz w:val="28"/>
          <w:szCs w:val="28"/>
        </w:rPr>
        <w:t xml:space="preserve">; молочай и кротон — лекарственные растения; некоторые декоративны. </w:t>
      </w:r>
    </w:p>
    <w:p w:rsidR="00986D89" w:rsidRPr="004601D8" w:rsidRDefault="00986D89" w:rsidP="005562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66675"/>
            <wp:effectExtent l="0" t="0" r="0" b="0"/>
            <wp:docPr id="45" name="Рисунок 45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82" w:history="1">
        <w:r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Семейство никтагиновых</w:t>
        </w:r>
      </w:hyperlink>
      <w:r w:rsidRPr="004601D8">
        <w:rPr>
          <w:rFonts w:ascii="Times New Roman" w:hAnsi="Times New Roman" w:cs="Times New Roman"/>
          <w:sz w:val="28"/>
          <w:szCs w:val="28"/>
        </w:rPr>
        <w:br/>
        <w:t xml:space="preserve">Представители семейства: бугенвиллия, пизония. </w:t>
      </w:r>
    </w:p>
    <w:p w:rsidR="00986D89" w:rsidRPr="00B53FD4" w:rsidRDefault="00986D89" w:rsidP="0055621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25" cy="66675"/>
            <wp:effectExtent l="0" t="0" r="0" b="0"/>
            <wp:docPr id="47" name="Рисунок 47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83" w:history="1">
        <w:r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Семейство норичковых</w:t>
        </w:r>
      </w:hyperlink>
      <w:r w:rsidRPr="004601D8">
        <w:rPr>
          <w:rFonts w:ascii="Times New Roman" w:hAnsi="Times New Roman" w:cs="Times New Roman"/>
          <w:sz w:val="28"/>
          <w:szCs w:val="28"/>
        </w:rPr>
        <w:br/>
        <w:t xml:space="preserve">Семейство двудольных растений. Преимущественно травы или полукустарники. Ок. 3000 видов, </w:t>
      </w:r>
      <w:proofErr w:type="gramStart"/>
      <w:r w:rsidRPr="004601D8">
        <w:rPr>
          <w:rFonts w:ascii="Times New Roman" w:hAnsi="Times New Roman" w:cs="Times New Roman"/>
          <w:sz w:val="28"/>
          <w:szCs w:val="28"/>
        </w:rPr>
        <w:t>распространены</w:t>
      </w:r>
      <w:proofErr w:type="gramEnd"/>
      <w:r w:rsidRPr="004601D8">
        <w:rPr>
          <w:rFonts w:ascii="Times New Roman" w:hAnsi="Times New Roman" w:cs="Times New Roman"/>
          <w:sz w:val="28"/>
          <w:szCs w:val="28"/>
        </w:rPr>
        <w:t xml:space="preserve"> широко. Многие — паразиты, полупаразиты или сапрофиты (очанка, марьянник, петров крест и др.). </w:t>
      </w:r>
      <w:proofErr w:type="gramStart"/>
      <w:r w:rsidRPr="004601D8">
        <w:rPr>
          <w:rFonts w:ascii="Times New Roman" w:hAnsi="Times New Roman" w:cs="Times New Roman"/>
          <w:sz w:val="28"/>
          <w:szCs w:val="28"/>
        </w:rPr>
        <w:t xml:space="preserve">Некоторые — лекарственные (наперстянка, коровяк) и декоративные (вероника, антирринум) растения. 9 видов охраняются. </w:t>
      </w:r>
      <w:proofErr w:type="gramEnd"/>
    </w:p>
    <w:p w:rsidR="00986D89" w:rsidRPr="004601D8" w:rsidRDefault="00986D89" w:rsidP="005562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66675"/>
            <wp:effectExtent l="0" t="0" r="0" b="0"/>
            <wp:docPr id="48" name="Рисунок 48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49" name="Рисунок 49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47625"/>
            <wp:effectExtent l="0" t="0" r="0" b="0"/>
            <wp:docPr id="50" name="Рисунок 50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" cy="9525"/>
            <wp:effectExtent l="0" t="0" r="0" b="0"/>
            <wp:docPr id="51" name="Рисунок 51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84" w:history="1">
        <w:r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Семейство орхидных</w:t>
        </w:r>
      </w:hyperlink>
      <w:r w:rsidRPr="004601D8">
        <w:rPr>
          <w:rFonts w:ascii="Times New Roman" w:hAnsi="Times New Roman" w:cs="Times New Roman"/>
          <w:sz w:val="28"/>
          <w:szCs w:val="28"/>
        </w:rPr>
        <w:br/>
        <w:t xml:space="preserve">Семейство однодольных многолетних трав. Св. 20 тыс. видов (по др. данным, 35 тыс.), в обоих полушариях; наиболее обильны и разнообразны в тропиках Америки и Юж. Азии. </w:t>
      </w:r>
      <w:proofErr w:type="gramStart"/>
      <w:r w:rsidRPr="004601D8">
        <w:rPr>
          <w:rFonts w:ascii="Times New Roman" w:hAnsi="Times New Roman" w:cs="Times New Roman"/>
          <w:sz w:val="28"/>
          <w:szCs w:val="28"/>
        </w:rPr>
        <w:t xml:space="preserve">Некоторые орхидные используют в промышленности (ваниль) и медицине (ятрышник); многие выращивают в оранжереях. 35 видов, в т. ч. из родов башмачок, любка, ятрышник и др. — охраняются. </w:t>
      </w:r>
      <w:proofErr w:type="gramEnd"/>
    </w:p>
    <w:p w:rsidR="00986D89" w:rsidRPr="004601D8" w:rsidRDefault="00986D89" w:rsidP="005562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66675"/>
            <wp:effectExtent l="0" t="0" r="0" b="0"/>
            <wp:docPr id="52" name="Рисунок 52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85" w:history="1">
        <w:r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Семейство пасленовых</w:t>
        </w:r>
      </w:hyperlink>
      <w:r w:rsidRPr="004601D8">
        <w:rPr>
          <w:rFonts w:ascii="Times New Roman" w:hAnsi="Times New Roman" w:cs="Times New Roman"/>
          <w:sz w:val="28"/>
          <w:szCs w:val="28"/>
        </w:rPr>
        <w:br/>
        <w:t xml:space="preserve">Семейство двудольных растений. Травы, реже кустарники, лианы и небольшие деревья. Ок. 2500 видов (80-90 родов), в умеренных, тропических и субтропических поясах (большей частью в </w:t>
      </w:r>
      <w:proofErr w:type="gramStart"/>
      <w:r w:rsidRPr="004601D8">
        <w:rPr>
          <w:rFonts w:ascii="Times New Roman" w:hAnsi="Times New Roman" w:cs="Times New Roman"/>
          <w:sz w:val="28"/>
          <w:szCs w:val="28"/>
        </w:rPr>
        <w:t>Юж. и</w:t>
      </w:r>
      <w:proofErr w:type="gramEnd"/>
      <w:r w:rsidRPr="004601D8">
        <w:rPr>
          <w:rFonts w:ascii="Times New Roman" w:hAnsi="Times New Roman" w:cs="Times New Roman"/>
          <w:sz w:val="28"/>
          <w:szCs w:val="28"/>
        </w:rPr>
        <w:t xml:space="preserve"> Центр. </w:t>
      </w:r>
      <w:proofErr w:type="gramStart"/>
      <w:r w:rsidRPr="004601D8">
        <w:rPr>
          <w:rFonts w:ascii="Times New Roman" w:hAnsi="Times New Roman" w:cs="Times New Roman"/>
          <w:sz w:val="28"/>
          <w:szCs w:val="28"/>
        </w:rPr>
        <w:t>Америке).</w:t>
      </w:r>
      <w:proofErr w:type="gramEnd"/>
      <w:r w:rsidRPr="004601D8">
        <w:rPr>
          <w:rFonts w:ascii="Times New Roman" w:hAnsi="Times New Roman" w:cs="Times New Roman"/>
          <w:sz w:val="28"/>
          <w:szCs w:val="28"/>
        </w:rPr>
        <w:t xml:space="preserve"> Важнейшие роды: паслен, табак, мандрагора. </w:t>
      </w:r>
      <w:proofErr w:type="gramStart"/>
      <w:r w:rsidRPr="004601D8">
        <w:rPr>
          <w:rFonts w:ascii="Times New Roman" w:hAnsi="Times New Roman" w:cs="Times New Roman"/>
          <w:sz w:val="28"/>
          <w:szCs w:val="28"/>
        </w:rPr>
        <w:t xml:space="preserve">Многие — ценные пищевые (картофель, томат), лекарственные (белладонна, скополия, белена и др.) и декоративные (петуния) растения. </w:t>
      </w:r>
      <w:proofErr w:type="gramEnd"/>
    </w:p>
    <w:p w:rsidR="00986D89" w:rsidRPr="004601D8" w:rsidRDefault="00986D89" w:rsidP="00D95C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66675"/>
            <wp:effectExtent l="0" t="0" r="0" b="0"/>
            <wp:docPr id="53" name="Рисунок 53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86" w:history="1">
        <w:r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Семейство первоцветных</w:t>
        </w:r>
      </w:hyperlink>
      <w:r w:rsidRPr="004601D8">
        <w:rPr>
          <w:rFonts w:ascii="Times New Roman" w:hAnsi="Times New Roman" w:cs="Times New Roman"/>
          <w:sz w:val="28"/>
          <w:szCs w:val="28"/>
        </w:rPr>
        <w:br/>
        <w:t xml:space="preserve">Семейство двудольных растений. Травы, реже кустарники, лианы и небольшие деревья. Ок. 2500 видов (80-90 родов), в умеренных, тропических и субтропических поясах (большей частью в </w:t>
      </w:r>
      <w:proofErr w:type="gramStart"/>
      <w:r w:rsidRPr="004601D8">
        <w:rPr>
          <w:rFonts w:ascii="Times New Roman" w:hAnsi="Times New Roman" w:cs="Times New Roman"/>
          <w:sz w:val="28"/>
          <w:szCs w:val="28"/>
        </w:rPr>
        <w:t>Юж. и</w:t>
      </w:r>
      <w:proofErr w:type="gramEnd"/>
      <w:r w:rsidRPr="004601D8">
        <w:rPr>
          <w:rFonts w:ascii="Times New Roman" w:hAnsi="Times New Roman" w:cs="Times New Roman"/>
          <w:sz w:val="28"/>
          <w:szCs w:val="28"/>
        </w:rPr>
        <w:t xml:space="preserve"> Центр. </w:t>
      </w:r>
      <w:proofErr w:type="gramStart"/>
      <w:r w:rsidRPr="004601D8">
        <w:rPr>
          <w:rFonts w:ascii="Times New Roman" w:hAnsi="Times New Roman" w:cs="Times New Roman"/>
          <w:sz w:val="28"/>
          <w:szCs w:val="28"/>
        </w:rPr>
        <w:t>Америке).</w:t>
      </w:r>
      <w:proofErr w:type="gramEnd"/>
      <w:r w:rsidRPr="004601D8">
        <w:rPr>
          <w:rFonts w:ascii="Times New Roman" w:hAnsi="Times New Roman" w:cs="Times New Roman"/>
          <w:sz w:val="28"/>
          <w:szCs w:val="28"/>
        </w:rPr>
        <w:t xml:space="preserve"> Важнейшие роды: паслен, табак, мандрагора. </w:t>
      </w:r>
      <w:proofErr w:type="gramStart"/>
      <w:r w:rsidRPr="004601D8">
        <w:rPr>
          <w:rFonts w:ascii="Times New Roman" w:hAnsi="Times New Roman" w:cs="Times New Roman"/>
          <w:sz w:val="28"/>
          <w:szCs w:val="28"/>
        </w:rPr>
        <w:t xml:space="preserve">Многие — ценные пищевые (картофель, томат), лекарственные (белладонна, скополия, белена и др.) и декоративные (петуния) растения. </w:t>
      </w:r>
      <w:proofErr w:type="gramEnd"/>
    </w:p>
    <w:p w:rsidR="00986D89" w:rsidRPr="004601D8" w:rsidRDefault="00986D89" w:rsidP="005562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66675"/>
            <wp:effectExtent l="0" t="0" r="0" b="0"/>
            <wp:docPr id="55" name="Рисунок 55" descr="D:\My Books\Каталог- декоративноцветущие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My Books\Каталог- декоративноцветущие.files\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87" w:history="1">
        <w:r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Семейство розоцветных</w:t>
        </w:r>
      </w:hyperlink>
      <w:r w:rsidRPr="004601D8">
        <w:rPr>
          <w:rFonts w:ascii="Times New Roman" w:hAnsi="Times New Roman" w:cs="Times New Roman"/>
          <w:sz w:val="28"/>
          <w:szCs w:val="28"/>
        </w:rPr>
        <w:br/>
        <w:t xml:space="preserve">Семейство двудольных растений. Деревья, кустарники и травы. Свыше 3000 видов (ок. 115 родов), преимущественно в умеренном и субтропическом поясах Северного полушария. </w:t>
      </w:r>
      <w:proofErr w:type="gramStart"/>
      <w:r w:rsidRPr="004601D8">
        <w:rPr>
          <w:rFonts w:ascii="Times New Roman" w:hAnsi="Times New Roman" w:cs="Times New Roman"/>
          <w:sz w:val="28"/>
          <w:szCs w:val="28"/>
        </w:rPr>
        <w:t xml:space="preserve">Среди розоцветных — плодовые (яблоня, груша, айва, вишня, абрикос и др.), ягодные (малина, земляника, ежевика, морошка и др.), </w:t>
      </w:r>
      <w:r w:rsidRPr="004601D8">
        <w:rPr>
          <w:rFonts w:ascii="Times New Roman" w:hAnsi="Times New Roman" w:cs="Times New Roman"/>
          <w:sz w:val="28"/>
          <w:szCs w:val="28"/>
        </w:rPr>
        <w:lastRenderedPageBreak/>
        <w:t xml:space="preserve">декоративные (спирея, боярышник и др.), эфирномасличные (роза и др.), лекарственные (шиповник, кровохлебка и др.) растения. 17 видов охраняются. </w:t>
      </w:r>
      <w:proofErr w:type="gramEnd"/>
    </w:p>
    <w:p w:rsidR="00986D89" w:rsidRPr="004601D8" w:rsidRDefault="00311AF9" w:rsidP="0055621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hyperlink r:id="rId88" w:history="1">
        <w:r w:rsidR="00986D89"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Кактусы и суккуленты</w:t>
        </w:r>
      </w:hyperlink>
    </w:p>
    <w:p w:rsidR="00986D89" w:rsidRPr="00564839" w:rsidRDefault="00986D89" w:rsidP="0055621C">
      <w:pPr>
        <w:spacing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6483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К этой группе относятся представители различных семейств, сходные по внешнему облику и биологическим особенностям. Суккуленты способны запасать влагу в своих органах, преимущественно наземных. Представители группы широко распространены в комнатной культуре. </w:t>
      </w:r>
      <w:proofErr w:type="gramStart"/>
      <w:r w:rsidRPr="00564839">
        <w:rPr>
          <w:rFonts w:ascii="Times New Roman" w:hAnsi="Times New Roman" w:cs="Times New Roman"/>
          <w:b/>
          <w:bCs/>
          <w:i/>
          <w:sz w:val="28"/>
          <w:szCs w:val="28"/>
        </w:rPr>
        <w:t>Популярны в связи с необыкновенной устойчивостью, неприхотливостью, компактностью и декоративным цветением.</w:t>
      </w:r>
      <w:proofErr w:type="gramEnd"/>
      <w:r w:rsidRPr="0056483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Эта группа обладает разнообразием форм, оригинальными цветками, загад</w:t>
      </w:r>
      <w:r w:rsidR="00525902" w:rsidRPr="00564839">
        <w:rPr>
          <w:rFonts w:ascii="Times New Roman" w:hAnsi="Times New Roman" w:cs="Times New Roman"/>
          <w:b/>
          <w:bCs/>
          <w:i/>
          <w:sz w:val="28"/>
          <w:szCs w:val="28"/>
        </w:rPr>
        <w:t>очным временем цветения ночью.</w:t>
      </w:r>
    </w:p>
    <w:p w:rsidR="00986D89" w:rsidRPr="00B53FD4" w:rsidRDefault="00744D4B" w:rsidP="0055621C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986D89" w:rsidRPr="00B53FD4">
        <w:rPr>
          <w:rFonts w:ascii="Times New Roman" w:hAnsi="Times New Roman" w:cs="Times New Roman"/>
          <w:bCs/>
          <w:sz w:val="28"/>
          <w:szCs w:val="28"/>
        </w:rPr>
        <w:t>Апорокактус</w:t>
      </w:r>
      <w:r w:rsidR="00986D89" w:rsidRPr="00B53F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4839" w:rsidRPr="00B53FD4" w:rsidRDefault="00744D4B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6D89" w:rsidRPr="00B53FD4">
        <w:rPr>
          <w:rFonts w:ascii="Times New Roman" w:hAnsi="Times New Roman" w:cs="Times New Roman"/>
          <w:sz w:val="28"/>
          <w:szCs w:val="28"/>
        </w:rPr>
        <w:t> </w:t>
      </w:r>
      <w:r w:rsidR="00986D89" w:rsidRPr="00B53FD4">
        <w:rPr>
          <w:rFonts w:ascii="Times New Roman" w:hAnsi="Times New Roman" w:cs="Times New Roman"/>
          <w:bCs/>
          <w:sz w:val="28"/>
          <w:szCs w:val="28"/>
        </w:rPr>
        <w:t>Апорокактус плетевидный</w:t>
      </w:r>
    </w:p>
    <w:p w:rsidR="00564839" w:rsidRPr="00B53FD4" w:rsidRDefault="00986D8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sz w:val="28"/>
          <w:szCs w:val="28"/>
        </w:rPr>
        <w:t xml:space="preserve">  </w:t>
      </w:r>
      <w:hyperlink r:id="rId89" w:history="1">
        <w:r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Астрофитум</w:t>
        </w:r>
      </w:hyperlink>
    </w:p>
    <w:p w:rsidR="00564839" w:rsidRPr="00744D4B" w:rsidRDefault="00986D89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FD4">
        <w:rPr>
          <w:rFonts w:ascii="Times New Roman" w:hAnsi="Times New Roman" w:cs="Times New Roman"/>
          <w:sz w:val="28"/>
          <w:szCs w:val="28"/>
        </w:rPr>
        <w:t xml:space="preserve">   </w:t>
      </w:r>
      <w:r w:rsidRPr="00B53F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19050"/>
            <wp:effectExtent l="0" t="0" r="0" b="0"/>
            <wp:docPr id="60" name="Рисунок 60" descr="D:\My Books\КОМНАТНЫЕ РАСТЕНИЯ-КАТАЛОГ\кактусы.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My Books\КОМНАТНЫЕ РАСТЕНИЯ-КАТАЛОГ\кактусы.files\1.gif"/>
                    <pic:cNvPicPr>
                      <a:picLocks noChangeAspect="1" noChangeArrowheads="1"/>
                    </pic:cNvPicPr>
                  </pic:nvPicPr>
                  <pic:blipFill>
                    <a:blip r:link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FD4">
        <w:rPr>
          <w:rFonts w:ascii="Times New Roman" w:hAnsi="Times New Roman" w:cs="Times New Roman"/>
          <w:bCs/>
          <w:sz w:val="28"/>
          <w:szCs w:val="28"/>
        </w:rPr>
        <w:t>Гимнокалициум Михановича</w:t>
      </w:r>
    </w:p>
    <w:p w:rsidR="00564839" w:rsidRPr="00B53FD4" w:rsidRDefault="00986D8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sz w:val="28"/>
          <w:szCs w:val="28"/>
        </w:rPr>
        <w:t> </w:t>
      </w:r>
      <w:r w:rsidR="00744D4B">
        <w:rPr>
          <w:rFonts w:ascii="Times New Roman" w:hAnsi="Times New Roman" w:cs="Times New Roman"/>
          <w:sz w:val="28"/>
          <w:szCs w:val="28"/>
        </w:rPr>
        <w:t xml:space="preserve"> </w:t>
      </w:r>
      <w:r w:rsidRPr="00B53FD4">
        <w:rPr>
          <w:rFonts w:ascii="Times New Roman" w:hAnsi="Times New Roman" w:cs="Times New Roman"/>
          <w:bCs/>
          <w:sz w:val="28"/>
          <w:szCs w:val="28"/>
        </w:rPr>
        <w:t xml:space="preserve">Зигокактус обрубленный </w:t>
      </w:r>
    </w:p>
    <w:p w:rsidR="00564839" w:rsidRPr="00B53FD4" w:rsidRDefault="00986D8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sz w:val="28"/>
          <w:szCs w:val="28"/>
        </w:rPr>
        <w:t> </w:t>
      </w:r>
      <w:r w:rsidR="00744D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53FD4">
        <w:rPr>
          <w:rFonts w:ascii="Times New Roman" w:hAnsi="Times New Roman" w:cs="Times New Roman"/>
          <w:bCs/>
          <w:sz w:val="28"/>
          <w:szCs w:val="28"/>
        </w:rPr>
        <w:t>Рипсалидопсис розовый</w:t>
      </w:r>
    </w:p>
    <w:p w:rsidR="00564839" w:rsidRPr="00B53FD4" w:rsidRDefault="00744D4B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64839" w:rsidRPr="00B53FD4">
        <w:rPr>
          <w:rFonts w:ascii="Times New Roman" w:hAnsi="Times New Roman" w:cs="Times New Roman"/>
          <w:bCs/>
          <w:sz w:val="28"/>
          <w:szCs w:val="28"/>
        </w:rPr>
        <w:t xml:space="preserve"> Лобивия Бакеберга</w:t>
      </w:r>
    </w:p>
    <w:p w:rsidR="00564839" w:rsidRPr="00B53FD4" w:rsidRDefault="00986D8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sz w:val="28"/>
          <w:szCs w:val="28"/>
        </w:rPr>
        <w:t> </w:t>
      </w:r>
      <w:r w:rsidR="00744D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hyperlink r:id="rId91" w:history="1">
        <w:r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Опунция мелковолосистая белоколючковая</w:t>
        </w:r>
      </w:hyperlink>
    </w:p>
    <w:p w:rsidR="00564839" w:rsidRPr="00B53FD4" w:rsidRDefault="00986D8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sz w:val="28"/>
          <w:szCs w:val="28"/>
        </w:rPr>
        <w:t xml:space="preserve">  </w:t>
      </w:r>
      <w:r w:rsidRPr="00B53FD4">
        <w:rPr>
          <w:rFonts w:ascii="Times New Roman" w:hAnsi="Times New Roman" w:cs="Times New Roman"/>
          <w:bCs/>
          <w:sz w:val="28"/>
          <w:szCs w:val="28"/>
        </w:rPr>
        <w:t>Пародия изменчивая</w:t>
      </w:r>
    </w:p>
    <w:p w:rsidR="00564839" w:rsidRPr="00B53FD4" w:rsidRDefault="00744D4B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6D89" w:rsidRPr="00B53FD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86D89" w:rsidRPr="00B53FD4">
        <w:rPr>
          <w:rFonts w:ascii="Times New Roman" w:hAnsi="Times New Roman" w:cs="Times New Roman"/>
          <w:bCs/>
          <w:sz w:val="28"/>
          <w:szCs w:val="28"/>
        </w:rPr>
        <w:t>Ребуция старческая '</w:t>
      </w:r>
      <w:proofErr w:type="spellStart"/>
      <w:r w:rsidR="00986D89" w:rsidRPr="00B53FD4">
        <w:rPr>
          <w:rFonts w:ascii="Times New Roman" w:hAnsi="Times New Roman" w:cs="Times New Roman"/>
          <w:bCs/>
          <w:sz w:val="28"/>
          <w:szCs w:val="28"/>
          <w:lang w:val="en-US"/>
        </w:rPr>
        <w:t>Elegans</w:t>
      </w:r>
      <w:proofErr w:type="spellEnd"/>
      <w:r w:rsidR="00986D89" w:rsidRPr="00B53FD4">
        <w:rPr>
          <w:rFonts w:ascii="Times New Roman" w:hAnsi="Times New Roman" w:cs="Times New Roman"/>
          <w:bCs/>
          <w:sz w:val="28"/>
          <w:szCs w:val="28"/>
        </w:rPr>
        <w:t>'</w:t>
      </w:r>
    </w:p>
    <w:p w:rsidR="00564839" w:rsidRPr="00B53FD4" w:rsidRDefault="00986D8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sz w:val="28"/>
          <w:szCs w:val="28"/>
        </w:rPr>
        <w:t> </w:t>
      </w:r>
      <w:hyperlink r:id="rId92" w:history="1">
        <w:r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Эпифиллум (филлокактус) Акермана</w:t>
        </w:r>
      </w:hyperlink>
    </w:p>
    <w:p w:rsidR="00564839" w:rsidRPr="00744D4B" w:rsidRDefault="00986D8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sz w:val="28"/>
          <w:szCs w:val="28"/>
        </w:rPr>
        <w:t xml:space="preserve">  </w:t>
      </w:r>
      <w:hyperlink r:id="rId93" w:history="1">
        <w:r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Эхинопсис многораздельный</w:t>
        </w:r>
      </w:hyperlink>
    </w:p>
    <w:p w:rsidR="00744D4B" w:rsidRPr="00744D4B" w:rsidRDefault="00986D89" w:rsidP="00744D4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4D4B">
        <w:rPr>
          <w:rFonts w:ascii="Times New Roman" w:hAnsi="Times New Roman" w:cs="Times New Roman"/>
          <w:sz w:val="28"/>
          <w:szCs w:val="28"/>
        </w:rPr>
        <w:t> </w:t>
      </w:r>
      <w:r w:rsidRPr="00744D4B">
        <w:rPr>
          <w:rFonts w:ascii="Times New Roman" w:hAnsi="Times New Roman" w:cs="Times New Roman"/>
          <w:bCs/>
          <w:sz w:val="28"/>
          <w:szCs w:val="28"/>
        </w:rPr>
        <w:t>Э</w:t>
      </w:r>
      <w:proofErr w:type="gramStart"/>
      <w:r w:rsidRPr="00744D4B">
        <w:rPr>
          <w:rFonts w:ascii="Times New Roman" w:hAnsi="Times New Roman" w:cs="Times New Roman"/>
          <w:bCs/>
          <w:sz w:val="28"/>
          <w:szCs w:val="28"/>
        </w:rPr>
        <w:t>x</w:t>
      </w:r>
      <w:proofErr w:type="gramEnd"/>
      <w:r w:rsidRPr="00744D4B">
        <w:rPr>
          <w:rFonts w:ascii="Times New Roman" w:hAnsi="Times New Roman" w:cs="Times New Roman"/>
          <w:bCs/>
          <w:sz w:val="28"/>
          <w:szCs w:val="28"/>
        </w:rPr>
        <w:t>еверия щетинистая</w:t>
      </w:r>
    </w:p>
    <w:p w:rsidR="00986D89" w:rsidRPr="00744D4B" w:rsidRDefault="00986D89" w:rsidP="00744D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4D4B">
        <w:rPr>
          <w:rFonts w:ascii="Times New Roman" w:hAnsi="Times New Roman" w:cs="Times New Roman"/>
          <w:bCs/>
          <w:sz w:val="28"/>
          <w:szCs w:val="28"/>
        </w:rPr>
        <w:t>C</w:t>
      </w:r>
      <w:proofErr w:type="gramEnd"/>
      <w:r w:rsidRPr="00744D4B">
        <w:rPr>
          <w:rFonts w:ascii="Times New Roman" w:hAnsi="Times New Roman" w:cs="Times New Roman"/>
          <w:bCs/>
          <w:sz w:val="28"/>
          <w:szCs w:val="28"/>
        </w:rPr>
        <w:t>ансевиерия trifasciata 'Silver Hahnii'</w:t>
      </w:r>
      <w:r w:rsidRPr="00744D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4839" w:rsidRDefault="00311AF9" w:rsidP="0055621C">
      <w:pPr>
        <w:spacing w:after="0"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hyperlink r:id="rId94" w:history="1">
        <w:r w:rsidR="00986D89" w:rsidRPr="00564839">
          <w:rPr>
            <w:rStyle w:val="ae"/>
            <w:rFonts w:ascii="Times New Roman" w:hAnsi="Times New Roman" w:cs="Times New Roman"/>
            <w:b/>
            <w:bCs/>
            <w:i/>
            <w:color w:val="auto"/>
            <w:sz w:val="28"/>
            <w:szCs w:val="28"/>
          </w:rPr>
          <w:t>Луковичные растения</w:t>
        </w:r>
      </w:hyperlink>
      <w:r w:rsidR="00986D89" w:rsidRPr="00564839">
        <w:rPr>
          <w:rFonts w:ascii="Times New Roman" w:hAnsi="Times New Roman" w:cs="Times New Roman"/>
          <w:b/>
          <w:bCs/>
          <w:i/>
          <w:sz w:val="28"/>
          <w:szCs w:val="28"/>
        </w:rPr>
        <w:br/>
        <w:t xml:space="preserve">Луковичные растения очень декоративны и находят самое широкое применение в весеннем оформлении цветников, парков, дают прекрасный материал для срезки, незаменимы для весенних букетов, цветочных корзин и композиций. </w:t>
      </w:r>
      <w:proofErr w:type="gramStart"/>
      <w:r w:rsidR="00986D89" w:rsidRPr="00564839">
        <w:rPr>
          <w:rFonts w:ascii="Times New Roman" w:hAnsi="Times New Roman" w:cs="Times New Roman"/>
          <w:b/>
          <w:bCs/>
          <w:i/>
          <w:sz w:val="28"/>
          <w:szCs w:val="28"/>
        </w:rPr>
        <w:t>Луковичные растения выделяются из группы цветочных из-за их ос</w:t>
      </w:r>
      <w:r w:rsidR="00564839">
        <w:rPr>
          <w:rFonts w:ascii="Times New Roman" w:hAnsi="Times New Roman" w:cs="Times New Roman"/>
          <w:b/>
          <w:bCs/>
          <w:i/>
          <w:sz w:val="28"/>
          <w:szCs w:val="28"/>
        </w:rPr>
        <w:t>обенных требований к выращива</w:t>
      </w:r>
      <w:r w:rsidR="00B53FD4">
        <w:rPr>
          <w:rFonts w:ascii="Times New Roman" w:hAnsi="Times New Roman" w:cs="Times New Roman"/>
          <w:b/>
          <w:bCs/>
          <w:i/>
          <w:sz w:val="28"/>
          <w:szCs w:val="28"/>
        </w:rPr>
        <w:t>нию</w:t>
      </w:r>
      <w:proofErr w:type="gramEnd"/>
    </w:p>
    <w:p w:rsidR="00564839" w:rsidRPr="00B53FD4" w:rsidRDefault="00564839" w:rsidP="0055621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bCs/>
          <w:sz w:val="28"/>
          <w:szCs w:val="28"/>
        </w:rPr>
        <w:t>Гиацинт восточный</w:t>
      </w:r>
    </w:p>
    <w:p w:rsidR="00564839" w:rsidRPr="00B53FD4" w:rsidRDefault="00311AF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95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Аир злаковый</w:t>
        </w:r>
      </w:hyperlink>
    </w:p>
    <w:p w:rsidR="00B53FD4" w:rsidRDefault="00986D8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sz w:val="28"/>
          <w:szCs w:val="28"/>
        </w:rPr>
        <w:t> </w:t>
      </w:r>
      <w:r w:rsidRPr="00B53F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63" name="Рисунок 63" descr="http://www.flowers.bitrix.ru/images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flowers.bitrix.ru/images/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F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64" name="Рисунок 64" descr="http://www.flowers.bitrix.ru/images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flowers.bitrix.ru/images/1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96" w:history="1">
        <w:r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Лен новозеландский прочный</w:t>
        </w:r>
      </w:hyperlink>
    </w:p>
    <w:p w:rsidR="00986D89" w:rsidRPr="00B53FD4" w:rsidRDefault="00311AF9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7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Осока Морроу или японская 'Variegata'</w:t>
        </w:r>
      </w:hyperlink>
      <w:r w:rsidR="00986D89" w:rsidRPr="00B53F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3FD4" w:rsidRPr="00B53FD4" w:rsidRDefault="00B53FD4" w:rsidP="0055621C">
      <w:pPr>
        <w:pStyle w:val="a5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86D89" w:rsidRPr="00564839" w:rsidRDefault="00311AF9" w:rsidP="0055621C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hyperlink r:id="rId98" w:history="1">
        <w:r w:rsidR="00986D89"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Папоротники</w:t>
        </w:r>
      </w:hyperlink>
      <w:r w:rsidR="00986D89" w:rsidRPr="004601D8">
        <w:rPr>
          <w:rFonts w:ascii="Times New Roman" w:hAnsi="Times New Roman" w:cs="Times New Roman"/>
          <w:sz w:val="28"/>
          <w:szCs w:val="28"/>
        </w:rPr>
        <w:br/>
      </w:r>
      <w:r w:rsidR="00D95C95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="00986D89" w:rsidRPr="00564839">
        <w:rPr>
          <w:rFonts w:ascii="Times New Roman" w:hAnsi="Times New Roman" w:cs="Times New Roman"/>
          <w:b/>
          <w:i/>
          <w:sz w:val="28"/>
          <w:szCs w:val="28"/>
        </w:rPr>
        <w:t>руппа растений обладает изящными декоративными листьями. Папоротники никогда не цветут, размножаются спорами, делением корневищ и выводковыми почками. Споры собраны в особых вместилищах - спорангиях - расположенных на нижней поверхности листьев.</w:t>
      </w:r>
    </w:p>
    <w:p w:rsidR="00564839" w:rsidRPr="00B53FD4" w:rsidRDefault="00311AF9" w:rsidP="0055621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hyperlink r:id="rId99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Адиантум венерин волос</w:t>
        </w:r>
      </w:hyperlink>
    </w:p>
    <w:p w:rsidR="00564839" w:rsidRPr="00B53FD4" w:rsidRDefault="00564839" w:rsidP="0055621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53FD4">
        <w:t xml:space="preserve"> </w:t>
      </w:r>
      <w:hyperlink r:id="rId100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Аспарагус перистый</w:t>
        </w:r>
      </w:hyperlink>
    </w:p>
    <w:p w:rsidR="00564839" w:rsidRPr="00B53FD4" w:rsidRDefault="00986D89" w:rsidP="0055621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sz w:val="28"/>
          <w:szCs w:val="28"/>
        </w:rPr>
        <w:t xml:space="preserve">  </w:t>
      </w:r>
      <w:hyperlink r:id="rId101" w:history="1">
        <w:r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Асплениум (кочедыжник или костенец) гнездовой</w:t>
        </w:r>
      </w:hyperlink>
    </w:p>
    <w:p w:rsidR="00564839" w:rsidRPr="00B53FD4" w:rsidRDefault="00986D89" w:rsidP="0055621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sz w:val="28"/>
          <w:szCs w:val="28"/>
        </w:rPr>
        <w:t> </w:t>
      </w:r>
      <w:hyperlink r:id="rId102" w:history="1">
        <w:r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Нефролепис высокий</w:t>
        </w:r>
      </w:hyperlink>
    </w:p>
    <w:p w:rsidR="00564839" w:rsidRPr="00B53FD4" w:rsidRDefault="00986D89" w:rsidP="0055621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sz w:val="28"/>
          <w:szCs w:val="28"/>
        </w:rPr>
        <w:t xml:space="preserve">  </w:t>
      </w:r>
      <w:hyperlink r:id="rId103" w:history="1">
        <w:r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Пеллея круглолистная</w:t>
        </w:r>
      </w:hyperlink>
    </w:p>
    <w:p w:rsidR="00564839" w:rsidRPr="00B53FD4" w:rsidRDefault="00986D89" w:rsidP="0055621C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sz w:val="28"/>
          <w:szCs w:val="28"/>
        </w:rPr>
        <w:t xml:space="preserve">  </w:t>
      </w:r>
      <w:hyperlink r:id="rId104" w:history="1">
        <w:r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Платицериум двувильчатый или лосерогий</w:t>
        </w:r>
      </w:hyperlink>
    </w:p>
    <w:p w:rsidR="00986D89" w:rsidRDefault="00986D89" w:rsidP="00744D4B">
      <w:pPr>
        <w:spacing w:after="0" w:line="360" w:lineRule="auto"/>
        <w:ind w:hanging="142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sz w:val="28"/>
          <w:szCs w:val="28"/>
        </w:rPr>
        <w:t> </w:t>
      </w:r>
      <w:r w:rsidRPr="00B53FD4">
        <w:rPr>
          <w:rFonts w:ascii="Times New Roman" w:hAnsi="Times New Roman" w:cs="Times New Roman"/>
          <w:bCs/>
          <w:sz w:val="28"/>
          <w:szCs w:val="28"/>
        </w:rPr>
        <w:t>Птерис мечевидный 'Victoriae'</w:t>
      </w:r>
    </w:p>
    <w:p w:rsidR="00B53FD4" w:rsidRPr="00B53FD4" w:rsidRDefault="00B53FD4" w:rsidP="005562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86D89" w:rsidRPr="00564839" w:rsidRDefault="00986D89" w:rsidP="0055621C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601D8">
        <w:rPr>
          <w:rFonts w:ascii="Times New Roman" w:hAnsi="Times New Roman" w:cs="Times New Roman"/>
          <w:sz w:val="28"/>
          <w:szCs w:val="28"/>
        </w:rPr>
        <w:t xml:space="preserve">  </w:t>
      </w:r>
      <w:hyperlink r:id="rId105" w:history="1">
        <w:r w:rsidRPr="004601D8">
          <w:rPr>
            <w:rStyle w:val="ae"/>
            <w:rFonts w:ascii="Times New Roman" w:hAnsi="Times New Roman" w:cs="Times New Roman"/>
            <w:b/>
            <w:bCs/>
            <w:color w:val="auto"/>
            <w:sz w:val="28"/>
            <w:szCs w:val="28"/>
          </w:rPr>
          <w:t>Пальмы</w:t>
        </w:r>
      </w:hyperlink>
      <w:r w:rsidRPr="004601D8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64839">
        <w:rPr>
          <w:rFonts w:ascii="Times New Roman" w:hAnsi="Times New Roman" w:cs="Times New Roman"/>
          <w:b/>
          <w:bCs/>
          <w:i/>
          <w:sz w:val="28"/>
          <w:szCs w:val="28"/>
        </w:rPr>
        <w:t>Пальмы</w:t>
      </w:r>
      <w:proofErr w:type="gramEnd"/>
      <w:r w:rsidRPr="0056483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благодаря выносливости и высокой декоративности широко распространились в комнатной культуре. Иногда цветут, но их листья более декоративны. </w:t>
      </w:r>
      <w:proofErr w:type="gramStart"/>
      <w:r w:rsidRPr="00564839">
        <w:rPr>
          <w:rFonts w:ascii="Times New Roman" w:hAnsi="Times New Roman" w:cs="Times New Roman"/>
          <w:b/>
          <w:bCs/>
          <w:i/>
          <w:sz w:val="28"/>
          <w:szCs w:val="28"/>
        </w:rPr>
        <w:t>По форме листьев пальмы подразделяют на перистолистные, у которых лист по форме напоминает перо птиц, и вееролистные, напоминающие раскрытый веер.</w:t>
      </w:r>
      <w:proofErr w:type="gramEnd"/>
    </w:p>
    <w:p w:rsidR="00564839" w:rsidRPr="00B53FD4" w:rsidRDefault="00311AF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06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Ховея Форстера</w:t>
        </w:r>
      </w:hyperlink>
    </w:p>
    <w:p w:rsidR="00564839" w:rsidRPr="00B53FD4" w:rsidRDefault="00311AF9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7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Хризалидокарпус</w:t>
        </w:r>
      </w:hyperlink>
    </w:p>
    <w:p w:rsidR="00564839" w:rsidRPr="00B53FD4" w:rsidRDefault="00311AF9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8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Кариота, пальма "рыбий хвост"</w:t>
        </w:r>
      </w:hyperlink>
    </w:p>
    <w:p w:rsidR="00564839" w:rsidRPr="00B53FD4" w:rsidRDefault="00311AF9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9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Кокосовая пальма</w:t>
        </w:r>
      </w:hyperlink>
    </w:p>
    <w:p w:rsidR="00564839" w:rsidRPr="00B53FD4" w:rsidRDefault="00311AF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10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Ливинстона</w:t>
        </w:r>
      </w:hyperlink>
    </w:p>
    <w:p w:rsidR="00564839" w:rsidRPr="00B53FD4" w:rsidRDefault="00986D8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sz w:val="28"/>
          <w:szCs w:val="28"/>
        </w:rPr>
        <w:t xml:space="preserve">  </w:t>
      </w:r>
      <w:hyperlink r:id="rId111" w:history="1">
        <w:r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Пальма Бетель</w:t>
        </w:r>
      </w:hyperlink>
    </w:p>
    <w:p w:rsidR="00564839" w:rsidRPr="00B53FD4" w:rsidRDefault="00986D8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FD4">
        <w:rPr>
          <w:rFonts w:ascii="Times New Roman" w:hAnsi="Times New Roman" w:cs="Times New Roman"/>
          <w:sz w:val="28"/>
          <w:szCs w:val="28"/>
        </w:rPr>
        <w:t xml:space="preserve">  </w:t>
      </w:r>
      <w:hyperlink r:id="rId112" w:history="1">
        <w:r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Пальма вашингтония нитеносная</w:t>
        </w:r>
      </w:hyperlink>
    </w:p>
    <w:p w:rsidR="00564839" w:rsidRPr="00B53FD4" w:rsidRDefault="00986D89" w:rsidP="005562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FD4">
        <w:rPr>
          <w:rFonts w:ascii="Times New Roman" w:hAnsi="Times New Roman" w:cs="Times New Roman"/>
          <w:bCs/>
          <w:sz w:val="28"/>
          <w:szCs w:val="28"/>
        </w:rPr>
        <w:t>Трахикарпус Форчуна или японская веерная пальма</w:t>
      </w:r>
    </w:p>
    <w:p w:rsidR="00986D89" w:rsidRPr="00BC6F70" w:rsidRDefault="00311AF9" w:rsidP="0055621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13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Финик Робелена</w:t>
        </w:r>
      </w:hyperlink>
      <w:r w:rsidR="00BC6F70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114" w:history="1">
        <w:r w:rsidR="00986D89" w:rsidRPr="00B53FD4">
          <w:rPr>
            <w:rStyle w:val="ae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Хамеропс</w:t>
        </w:r>
      </w:hyperlink>
    </w:p>
    <w:p w:rsidR="00B53FD4" w:rsidRDefault="00B53FD4" w:rsidP="0055621C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86D89" w:rsidRPr="004601D8" w:rsidRDefault="00E17CBC" w:rsidP="00BC6F70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Список </w:t>
      </w:r>
      <w:r w:rsidR="00986D89" w:rsidRPr="004601D8">
        <w:rPr>
          <w:rFonts w:ascii="Times New Roman" w:hAnsi="Times New Roman" w:cs="Times New Roman"/>
          <w:bCs/>
          <w:sz w:val="28"/>
        </w:rPr>
        <w:t xml:space="preserve"> литературы:</w:t>
      </w:r>
    </w:p>
    <w:p w:rsidR="00986D89" w:rsidRPr="004601D8" w:rsidRDefault="00986D89" w:rsidP="0055621C">
      <w:pPr>
        <w:pStyle w:val="af2"/>
        <w:spacing w:line="360" w:lineRule="auto"/>
        <w:jc w:val="both"/>
      </w:pPr>
    </w:p>
    <w:p w:rsidR="00986D89" w:rsidRPr="004601D8" w:rsidRDefault="00986D89" w:rsidP="0055621C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4601D8">
        <w:rPr>
          <w:rFonts w:ascii="Times New Roman" w:hAnsi="Times New Roman" w:cs="Times New Roman"/>
          <w:sz w:val="28"/>
          <w:szCs w:val="15"/>
        </w:rPr>
        <w:t>Бабин</w:t>
      </w:r>
      <w:r w:rsidRPr="004601D8">
        <w:rPr>
          <w:rFonts w:ascii="Times New Roman" w:hAnsi="Times New Roman" w:cs="Times New Roman"/>
          <w:sz w:val="28"/>
        </w:rPr>
        <w:t xml:space="preserve"> </w:t>
      </w:r>
      <w:r w:rsidRPr="004601D8">
        <w:rPr>
          <w:rFonts w:ascii="Times New Roman" w:hAnsi="Times New Roman" w:cs="Times New Roman"/>
          <w:sz w:val="28"/>
          <w:szCs w:val="18"/>
        </w:rPr>
        <w:t>Б.Н.</w:t>
      </w:r>
      <w:r w:rsidRPr="004601D8">
        <w:rPr>
          <w:rFonts w:ascii="Times New Roman" w:hAnsi="Times New Roman" w:cs="Times New Roman"/>
          <w:sz w:val="28"/>
        </w:rPr>
        <w:t xml:space="preserve"> «Комнатные декоративно-лиственные растения» - </w:t>
      </w:r>
      <w:r w:rsidRPr="004601D8">
        <w:rPr>
          <w:rFonts w:ascii="Times New Roman" w:hAnsi="Times New Roman" w:cs="Times New Roman"/>
          <w:sz w:val="28"/>
          <w:szCs w:val="15"/>
        </w:rPr>
        <w:t>Миринда</w:t>
      </w:r>
      <w:r w:rsidR="00744D4B">
        <w:rPr>
          <w:rFonts w:ascii="Times New Roman" w:hAnsi="Times New Roman" w:cs="Times New Roman"/>
          <w:sz w:val="28"/>
          <w:szCs w:val="18"/>
        </w:rPr>
        <w:t>,</w:t>
      </w:r>
      <w:r w:rsidRPr="004601D8">
        <w:rPr>
          <w:rFonts w:ascii="Times New Roman" w:hAnsi="Times New Roman" w:cs="Times New Roman"/>
          <w:sz w:val="28"/>
          <w:szCs w:val="15"/>
        </w:rPr>
        <w:t xml:space="preserve">2000 г. </w:t>
      </w:r>
    </w:p>
    <w:p w:rsidR="00986D89" w:rsidRPr="004601D8" w:rsidRDefault="00986D89" w:rsidP="0055621C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4601D8">
        <w:rPr>
          <w:rFonts w:ascii="Times New Roman" w:hAnsi="Times New Roman" w:cs="Times New Roman"/>
          <w:bCs/>
          <w:sz w:val="28"/>
        </w:rPr>
        <w:t>«Интерьер &amp; дизайн». Журнал – Издательство ОВА-Пресс, №10/1997 г.</w:t>
      </w:r>
    </w:p>
    <w:p w:rsidR="00986D89" w:rsidRPr="004601D8" w:rsidRDefault="00986D89" w:rsidP="0055621C">
      <w:pPr>
        <w:numPr>
          <w:ilvl w:val="0"/>
          <w:numId w:val="15"/>
        </w:numPr>
        <w:spacing w:after="0" w:line="360" w:lineRule="auto"/>
        <w:ind w:right="-360"/>
        <w:jc w:val="both"/>
        <w:rPr>
          <w:rFonts w:ascii="Times New Roman" w:hAnsi="Times New Roman" w:cs="Times New Roman"/>
          <w:sz w:val="28"/>
          <w:szCs w:val="15"/>
        </w:rPr>
      </w:pPr>
      <w:r w:rsidRPr="004601D8">
        <w:rPr>
          <w:rFonts w:ascii="Times New Roman" w:hAnsi="Times New Roman" w:cs="Times New Roman"/>
          <w:sz w:val="28"/>
          <w:szCs w:val="15"/>
        </w:rPr>
        <w:t>«Комнатные растения» Сборник – АСТ, ТОО «Внешсигма», 2000 г.</w:t>
      </w:r>
    </w:p>
    <w:p w:rsidR="00986D89" w:rsidRPr="004601D8" w:rsidRDefault="00986D89" w:rsidP="0055621C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4601D8">
        <w:rPr>
          <w:rFonts w:ascii="Times New Roman" w:hAnsi="Times New Roman" w:cs="Times New Roman"/>
          <w:sz w:val="28"/>
        </w:rPr>
        <w:t>Киреева И.А. “Цветочное ассорти для гурманов”, “Ресторанные ведомости”,</w:t>
      </w:r>
      <w:r w:rsidRPr="004601D8">
        <w:rPr>
          <w:rFonts w:ascii="Times New Roman" w:hAnsi="Times New Roman" w:cs="Times New Roman"/>
          <w:sz w:val="28"/>
          <w:lang w:val="en-US"/>
        </w:rPr>
        <w:sym w:font="Symbol" w:char="F04E"/>
      </w:r>
      <w:r w:rsidRPr="004601D8">
        <w:rPr>
          <w:rFonts w:ascii="Times New Roman" w:hAnsi="Times New Roman" w:cs="Times New Roman"/>
          <w:sz w:val="28"/>
          <w:lang w:val="en-US"/>
        </w:rPr>
        <w:sym w:font="Symbol" w:char="F0B0"/>
      </w:r>
      <w:r w:rsidRPr="004601D8">
        <w:rPr>
          <w:rFonts w:ascii="Times New Roman" w:hAnsi="Times New Roman" w:cs="Times New Roman"/>
          <w:sz w:val="28"/>
        </w:rPr>
        <w:t>1-1998г, 9-1998г.</w:t>
      </w:r>
    </w:p>
    <w:p w:rsidR="00986D89" w:rsidRPr="004601D8" w:rsidRDefault="00986D89" w:rsidP="0055621C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4601D8">
        <w:rPr>
          <w:rFonts w:ascii="Times New Roman" w:hAnsi="Times New Roman" w:cs="Times New Roman"/>
          <w:bCs/>
          <w:sz w:val="28"/>
        </w:rPr>
        <w:t>Киселева Н.С. «Анатомия и морфология растений» - Минск, ВШ, 1976 г.</w:t>
      </w:r>
    </w:p>
    <w:p w:rsidR="00986D89" w:rsidRPr="004601D8" w:rsidRDefault="00986D89" w:rsidP="0055621C">
      <w:pPr>
        <w:numPr>
          <w:ilvl w:val="0"/>
          <w:numId w:val="15"/>
        </w:numPr>
        <w:spacing w:after="0" w:line="360" w:lineRule="auto"/>
        <w:ind w:right="-360"/>
        <w:jc w:val="both"/>
        <w:rPr>
          <w:rFonts w:ascii="Times New Roman" w:hAnsi="Times New Roman" w:cs="Times New Roman"/>
          <w:sz w:val="28"/>
          <w:szCs w:val="15"/>
        </w:rPr>
      </w:pPr>
      <w:r w:rsidRPr="004601D8">
        <w:rPr>
          <w:rFonts w:ascii="Times New Roman" w:hAnsi="Times New Roman" w:cs="Times New Roman"/>
          <w:sz w:val="28"/>
          <w:szCs w:val="18"/>
        </w:rPr>
        <w:t>Клаус К. «300 растений для дома и офиса», - Феникс, 2002 г.</w:t>
      </w:r>
    </w:p>
    <w:p w:rsidR="00986D89" w:rsidRPr="004601D8" w:rsidRDefault="00986D89" w:rsidP="0055621C">
      <w:pPr>
        <w:numPr>
          <w:ilvl w:val="0"/>
          <w:numId w:val="15"/>
        </w:numPr>
        <w:spacing w:after="0" w:line="360" w:lineRule="auto"/>
        <w:ind w:right="-360"/>
        <w:jc w:val="both"/>
        <w:rPr>
          <w:rFonts w:ascii="Times New Roman" w:hAnsi="Times New Roman" w:cs="Times New Roman"/>
          <w:sz w:val="28"/>
          <w:szCs w:val="15"/>
        </w:rPr>
      </w:pPr>
      <w:r w:rsidRPr="004601D8">
        <w:rPr>
          <w:rFonts w:ascii="Times New Roman" w:hAnsi="Times New Roman" w:cs="Times New Roman"/>
          <w:sz w:val="28"/>
        </w:rPr>
        <w:t xml:space="preserve">Кужницка В., Жиак М. «Растения и их применение. История и современность» - Варшава; Медицина, 1992 </w:t>
      </w:r>
    </w:p>
    <w:p w:rsidR="00986D89" w:rsidRPr="004601D8" w:rsidRDefault="00986D89" w:rsidP="0055621C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15"/>
        </w:rPr>
      </w:pPr>
      <w:r w:rsidRPr="004601D8">
        <w:rPr>
          <w:rFonts w:ascii="Times New Roman" w:hAnsi="Times New Roman" w:cs="Times New Roman"/>
          <w:sz w:val="28"/>
        </w:rPr>
        <w:t>Крымская Б.А. “Справочник официанта”, М.,”Экономика”, 1986г.</w:t>
      </w:r>
    </w:p>
    <w:p w:rsidR="00986D89" w:rsidRPr="004601D8" w:rsidRDefault="00986D89" w:rsidP="0055621C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15"/>
        </w:rPr>
      </w:pPr>
      <w:r w:rsidRPr="004601D8">
        <w:rPr>
          <w:rFonts w:ascii="Times New Roman" w:hAnsi="Times New Roman" w:cs="Times New Roman"/>
          <w:sz w:val="28"/>
          <w:szCs w:val="15"/>
        </w:rPr>
        <w:t>«Лиза». Журнал -  №4/2001 г.</w:t>
      </w:r>
    </w:p>
    <w:p w:rsidR="00986D89" w:rsidRPr="004601D8" w:rsidRDefault="00986D89" w:rsidP="0055621C">
      <w:pPr>
        <w:numPr>
          <w:ilvl w:val="0"/>
          <w:numId w:val="15"/>
        </w:numPr>
        <w:spacing w:after="0" w:line="360" w:lineRule="auto"/>
        <w:ind w:right="-360"/>
        <w:jc w:val="both"/>
        <w:rPr>
          <w:rFonts w:ascii="Times New Roman" w:hAnsi="Times New Roman" w:cs="Times New Roman"/>
          <w:sz w:val="28"/>
          <w:szCs w:val="15"/>
        </w:rPr>
      </w:pPr>
      <w:r w:rsidRPr="004601D8">
        <w:rPr>
          <w:rFonts w:ascii="Times New Roman" w:hAnsi="Times New Roman" w:cs="Times New Roman"/>
          <w:sz w:val="28"/>
          <w:szCs w:val="15"/>
        </w:rPr>
        <w:t xml:space="preserve">По материалам книги "Цветы круглый год", - Лик-пресс, 1998 г. </w:t>
      </w:r>
    </w:p>
    <w:p w:rsidR="00986D89" w:rsidRPr="004601D8" w:rsidRDefault="00986D89" w:rsidP="0055621C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15"/>
        </w:rPr>
      </w:pPr>
      <w:r w:rsidRPr="004601D8">
        <w:rPr>
          <w:rFonts w:ascii="Times New Roman" w:hAnsi="Times New Roman" w:cs="Times New Roman"/>
          <w:sz w:val="28"/>
          <w:szCs w:val="15"/>
        </w:rPr>
        <w:t>По материалам интернет-сайтов о комнатном цветоводстве:</w:t>
      </w:r>
    </w:p>
    <w:p w:rsidR="00986D89" w:rsidRPr="00405921" w:rsidRDefault="00311AF9" w:rsidP="0055621C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15"/>
        </w:rPr>
      </w:pPr>
      <w:hyperlink r:id="rId115" w:history="1">
        <w:r w:rsidR="00986D89" w:rsidRPr="00405921">
          <w:rPr>
            <w:rStyle w:val="ae"/>
            <w:rFonts w:ascii="Times New Roman" w:hAnsi="Times New Roman" w:cs="Times New Roman"/>
            <w:color w:val="auto"/>
            <w:sz w:val="28"/>
            <w:szCs w:val="15"/>
            <w:lang w:val="en-US"/>
          </w:rPr>
          <w:t>www</w:t>
        </w:r>
        <w:r w:rsidR="00986D89" w:rsidRPr="00405921">
          <w:rPr>
            <w:rStyle w:val="ae"/>
            <w:rFonts w:ascii="Times New Roman" w:hAnsi="Times New Roman" w:cs="Times New Roman"/>
            <w:color w:val="auto"/>
            <w:sz w:val="28"/>
            <w:szCs w:val="15"/>
          </w:rPr>
          <w:t>.</w:t>
        </w:r>
        <w:r w:rsidR="00986D89" w:rsidRPr="00405921">
          <w:rPr>
            <w:rStyle w:val="ae"/>
            <w:rFonts w:ascii="Times New Roman" w:hAnsi="Times New Roman" w:cs="Times New Roman"/>
            <w:color w:val="auto"/>
            <w:sz w:val="28"/>
            <w:szCs w:val="15"/>
            <w:lang w:val="en-US"/>
          </w:rPr>
          <w:t>eco</w:t>
        </w:r>
        <w:r w:rsidR="00986D89" w:rsidRPr="00405921">
          <w:rPr>
            <w:rStyle w:val="ae"/>
            <w:rFonts w:ascii="Times New Roman" w:hAnsi="Times New Roman" w:cs="Times New Roman"/>
            <w:color w:val="auto"/>
            <w:sz w:val="28"/>
            <w:szCs w:val="15"/>
          </w:rPr>
          <w:t>.</w:t>
        </w:r>
        <w:proofErr w:type="spellStart"/>
        <w:r w:rsidR="00986D89" w:rsidRPr="00405921">
          <w:rPr>
            <w:rStyle w:val="ae"/>
            <w:rFonts w:ascii="Times New Roman" w:hAnsi="Times New Roman" w:cs="Times New Roman"/>
            <w:color w:val="auto"/>
            <w:sz w:val="28"/>
            <w:szCs w:val="15"/>
            <w:lang w:val="en-US"/>
          </w:rPr>
          <w:t>rea</w:t>
        </w:r>
        <w:proofErr w:type="spellEnd"/>
        <w:r w:rsidR="00986D89" w:rsidRPr="00405921">
          <w:rPr>
            <w:rStyle w:val="ae"/>
            <w:rFonts w:ascii="Times New Roman" w:hAnsi="Times New Roman" w:cs="Times New Roman"/>
            <w:color w:val="auto"/>
            <w:sz w:val="28"/>
            <w:szCs w:val="15"/>
          </w:rPr>
          <w:t>.</w:t>
        </w:r>
        <w:proofErr w:type="spellStart"/>
        <w:r w:rsidR="00986D89" w:rsidRPr="00405921">
          <w:rPr>
            <w:rStyle w:val="ae"/>
            <w:rFonts w:ascii="Times New Roman" w:hAnsi="Times New Roman" w:cs="Times New Roman"/>
            <w:color w:val="auto"/>
            <w:sz w:val="28"/>
            <w:szCs w:val="15"/>
            <w:lang w:val="en-US"/>
          </w:rPr>
          <w:t>ru</w:t>
        </w:r>
        <w:proofErr w:type="spellEnd"/>
      </w:hyperlink>
      <w:r w:rsidR="00986D89" w:rsidRPr="00405921">
        <w:rPr>
          <w:rFonts w:ascii="Times New Roman" w:hAnsi="Times New Roman" w:cs="Times New Roman"/>
          <w:sz w:val="28"/>
          <w:szCs w:val="15"/>
        </w:rPr>
        <w:t xml:space="preserve"> - Цветы и растения. Домашнее цветоводство.</w:t>
      </w:r>
    </w:p>
    <w:p w:rsidR="00986D89" w:rsidRPr="00405921" w:rsidRDefault="00986D89" w:rsidP="0055621C">
      <w:pPr>
        <w:spacing w:line="360" w:lineRule="auto"/>
        <w:jc w:val="both"/>
        <w:rPr>
          <w:rFonts w:ascii="Times New Roman" w:hAnsi="Times New Roman" w:cs="Times New Roman"/>
          <w:sz w:val="28"/>
          <w:szCs w:val="15"/>
        </w:rPr>
      </w:pPr>
      <w:r w:rsidRPr="00405921">
        <w:rPr>
          <w:rFonts w:ascii="Times New Roman" w:hAnsi="Times New Roman" w:cs="Times New Roman"/>
          <w:sz w:val="28"/>
          <w:szCs w:val="15"/>
        </w:rPr>
        <w:t xml:space="preserve">   </w:t>
      </w:r>
      <w:r w:rsidRPr="00405921">
        <w:rPr>
          <w:rFonts w:ascii="Times New Roman" w:hAnsi="Times New Roman" w:cs="Times New Roman"/>
          <w:sz w:val="28"/>
          <w:szCs w:val="15"/>
        </w:rPr>
        <w:tab/>
      </w:r>
      <w:hyperlink r:id="rId116" w:history="1">
        <w:r w:rsidRPr="00405921">
          <w:rPr>
            <w:rStyle w:val="ae"/>
            <w:rFonts w:ascii="Times New Roman" w:hAnsi="Times New Roman" w:cs="Times New Roman"/>
            <w:color w:val="auto"/>
            <w:sz w:val="28"/>
            <w:szCs w:val="15"/>
            <w:lang w:val="en-US"/>
          </w:rPr>
          <w:t>www</w:t>
        </w:r>
        <w:r w:rsidRPr="00405921">
          <w:rPr>
            <w:rStyle w:val="ae"/>
            <w:rFonts w:ascii="Times New Roman" w:hAnsi="Times New Roman" w:cs="Times New Roman"/>
            <w:color w:val="auto"/>
            <w:sz w:val="28"/>
            <w:szCs w:val="15"/>
          </w:rPr>
          <w:t>.</w:t>
        </w:r>
        <w:r w:rsidRPr="00405921">
          <w:rPr>
            <w:rStyle w:val="ae"/>
            <w:rFonts w:ascii="Times New Roman" w:hAnsi="Times New Roman" w:cs="Times New Roman"/>
            <w:color w:val="auto"/>
            <w:sz w:val="28"/>
            <w:szCs w:val="15"/>
            <w:lang w:val="en-US"/>
          </w:rPr>
          <w:t>flowers</w:t>
        </w:r>
        <w:r w:rsidRPr="00405921">
          <w:rPr>
            <w:rStyle w:val="ae"/>
            <w:rFonts w:ascii="Times New Roman" w:hAnsi="Times New Roman" w:cs="Times New Roman"/>
            <w:color w:val="auto"/>
            <w:sz w:val="28"/>
            <w:szCs w:val="15"/>
          </w:rPr>
          <w:t>.</w:t>
        </w:r>
        <w:proofErr w:type="spellStart"/>
        <w:r w:rsidRPr="00405921">
          <w:rPr>
            <w:rStyle w:val="ae"/>
            <w:rFonts w:ascii="Times New Roman" w:hAnsi="Times New Roman" w:cs="Times New Roman"/>
            <w:color w:val="auto"/>
            <w:sz w:val="28"/>
            <w:szCs w:val="15"/>
            <w:lang w:val="en-US"/>
          </w:rPr>
          <w:t>bitrix</w:t>
        </w:r>
        <w:proofErr w:type="spellEnd"/>
        <w:r w:rsidRPr="00405921">
          <w:rPr>
            <w:rStyle w:val="ae"/>
            <w:rFonts w:ascii="Times New Roman" w:hAnsi="Times New Roman" w:cs="Times New Roman"/>
            <w:color w:val="auto"/>
            <w:sz w:val="28"/>
            <w:szCs w:val="15"/>
          </w:rPr>
          <w:t>.</w:t>
        </w:r>
        <w:proofErr w:type="spellStart"/>
        <w:r w:rsidRPr="00405921">
          <w:rPr>
            <w:rStyle w:val="ae"/>
            <w:rFonts w:ascii="Times New Roman" w:hAnsi="Times New Roman" w:cs="Times New Roman"/>
            <w:color w:val="auto"/>
            <w:sz w:val="28"/>
            <w:szCs w:val="15"/>
            <w:lang w:val="en-US"/>
          </w:rPr>
          <w:t>ru</w:t>
        </w:r>
        <w:proofErr w:type="spellEnd"/>
      </w:hyperlink>
      <w:r w:rsidRPr="00405921">
        <w:rPr>
          <w:rFonts w:ascii="Times New Roman" w:hAnsi="Times New Roman" w:cs="Times New Roman"/>
          <w:sz w:val="28"/>
          <w:szCs w:val="15"/>
        </w:rPr>
        <w:t xml:space="preserve"> - Комнатные растения.</w:t>
      </w:r>
    </w:p>
    <w:p w:rsidR="00986D89" w:rsidRPr="004601D8" w:rsidRDefault="00986D89" w:rsidP="0055621C">
      <w:pPr>
        <w:spacing w:line="360" w:lineRule="auto"/>
        <w:jc w:val="both"/>
        <w:rPr>
          <w:rFonts w:ascii="Times New Roman" w:hAnsi="Times New Roman" w:cs="Times New Roman"/>
          <w:sz w:val="28"/>
          <w:szCs w:val="15"/>
        </w:rPr>
      </w:pPr>
      <w:r w:rsidRPr="00405921">
        <w:rPr>
          <w:rFonts w:ascii="Times New Roman" w:hAnsi="Times New Roman" w:cs="Times New Roman"/>
          <w:sz w:val="28"/>
          <w:szCs w:val="15"/>
        </w:rPr>
        <w:t xml:space="preserve">   </w:t>
      </w:r>
      <w:r w:rsidRPr="00405921">
        <w:rPr>
          <w:rFonts w:ascii="Times New Roman" w:hAnsi="Times New Roman" w:cs="Times New Roman"/>
          <w:sz w:val="28"/>
          <w:szCs w:val="15"/>
        </w:rPr>
        <w:tab/>
      </w:r>
      <w:hyperlink r:id="rId117" w:history="1">
        <w:r w:rsidRPr="00405921">
          <w:rPr>
            <w:rStyle w:val="ae"/>
            <w:rFonts w:ascii="Times New Roman" w:hAnsi="Times New Roman" w:cs="Times New Roman"/>
            <w:color w:val="auto"/>
            <w:sz w:val="28"/>
            <w:szCs w:val="15"/>
            <w:lang w:val="en-US"/>
          </w:rPr>
          <w:t>www</w:t>
        </w:r>
        <w:r w:rsidRPr="00405921">
          <w:rPr>
            <w:rStyle w:val="ae"/>
            <w:rFonts w:ascii="Times New Roman" w:hAnsi="Times New Roman" w:cs="Times New Roman"/>
            <w:color w:val="auto"/>
            <w:sz w:val="28"/>
            <w:szCs w:val="15"/>
          </w:rPr>
          <w:t>.web.vrn.ru</w:t>
        </w:r>
      </w:hyperlink>
      <w:r w:rsidRPr="004601D8">
        <w:rPr>
          <w:rFonts w:ascii="Times New Roman" w:hAnsi="Times New Roman" w:cs="Times New Roman"/>
          <w:sz w:val="28"/>
          <w:szCs w:val="15"/>
        </w:rPr>
        <w:t xml:space="preserve"> - Домашнее цветоводство.</w:t>
      </w:r>
    </w:p>
    <w:p w:rsidR="00986D89" w:rsidRPr="004601D8" w:rsidRDefault="00986D89" w:rsidP="0055621C">
      <w:pPr>
        <w:spacing w:line="360" w:lineRule="auto"/>
        <w:jc w:val="both"/>
        <w:rPr>
          <w:rFonts w:ascii="Times New Roman" w:hAnsi="Times New Roman" w:cs="Times New Roman"/>
          <w:sz w:val="28"/>
          <w:szCs w:val="15"/>
        </w:rPr>
      </w:pPr>
      <w:r w:rsidRPr="004601D8">
        <w:rPr>
          <w:rFonts w:ascii="Times New Roman" w:hAnsi="Times New Roman" w:cs="Times New Roman"/>
          <w:sz w:val="28"/>
          <w:szCs w:val="15"/>
        </w:rPr>
        <w:tab/>
        <w:t>Фокина Л.В. «Орнамент. Учебное пособие» - Феникс, 2000 г.</w:t>
      </w:r>
    </w:p>
    <w:p w:rsidR="00986D89" w:rsidRPr="004601D8" w:rsidRDefault="00986D89" w:rsidP="0055621C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4601D8">
        <w:rPr>
          <w:rFonts w:ascii="Times New Roman" w:hAnsi="Times New Roman" w:cs="Times New Roman"/>
          <w:sz w:val="28"/>
          <w:szCs w:val="15"/>
        </w:rPr>
        <w:t xml:space="preserve"> Шостаковский С.А. «Систематика высших растений» - ВШ, 1997 г.</w:t>
      </w:r>
    </w:p>
    <w:p w:rsidR="00986D89" w:rsidRPr="004601D8" w:rsidRDefault="00986D89" w:rsidP="0055621C">
      <w:pPr>
        <w:numPr>
          <w:ilvl w:val="0"/>
          <w:numId w:val="15"/>
        </w:numPr>
        <w:tabs>
          <w:tab w:val="clear" w:pos="72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601D8">
        <w:rPr>
          <w:rFonts w:ascii="Times New Roman" w:hAnsi="Times New Roman" w:cs="Times New Roman"/>
          <w:sz w:val="28"/>
          <w:szCs w:val="15"/>
        </w:rPr>
        <w:t xml:space="preserve"> Юдина И.А. «Комнатное цветоводство», - 2002 г.</w:t>
      </w:r>
    </w:p>
    <w:p w:rsidR="00986D89" w:rsidRPr="004601D8" w:rsidRDefault="00986D89" w:rsidP="0055621C">
      <w:pPr>
        <w:spacing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986D89" w:rsidRPr="004601D8" w:rsidRDefault="00986D89" w:rsidP="0055621C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86D89" w:rsidRPr="004601D8" w:rsidRDefault="00986D89" w:rsidP="0055621C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15"/>
        </w:rPr>
      </w:pPr>
    </w:p>
    <w:p w:rsidR="00744D4B" w:rsidRDefault="00744D4B" w:rsidP="00744D4B">
      <w:pPr>
        <w:rPr>
          <w:rFonts w:ascii="Times New Roman" w:hAnsi="Times New Roman" w:cs="Times New Roman"/>
          <w:sz w:val="28"/>
          <w:szCs w:val="15"/>
        </w:rPr>
      </w:pPr>
    </w:p>
    <w:p w:rsidR="00D95C95" w:rsidRDefault="00D95C95" w:rsidP="00744D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6F70" w:rsidRDefault="00BC6F70" w:rsidP="00744D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17E" w:rsidRPr="00F8162B" w:rsidRDefault="00BC6F70" w:rsidP="00F816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4601D8" w:rsidRDefault="00460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8889" cy="8543925"/>
            <wp:effectExtent l="19050" t="0" r="0" b="0"/>
            <wp:docPr id="139" name="Рисунок 139" descr="C:\Documents and Settings\Борисова\Мои документы\BIMx\Мои рисунки\MP Navigator EX\фитодизайн эскизы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Documents and Settings\Борисова\Мои документы\BIMx\Мои рисунки\MP Navigator EX\фитодизайн эскизы\IMG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889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D8" w:rsidRDefault="004601D8">
      <w:pPr>
        <w:rPr>
          <w:rFonts w:ascii="Times New Roman" w:hAnsi="Times New Roman" w:cs="Times New Roman"/>
          <w:sz w:val="28"/>
          <w:szCs w:val="28"/>
        </w:rPr>
      </w:pPr>
    </w:p>
    <w:p w:rsidR="004601D8" w:rsidRDefault="00460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5075" cy="7982693"/>
            <wp:effectExtent l="19050" t="0" r="0" b="0"/>
            <wp:docPr id="140" name="Рисунок 140" descr="C:\Documents and Settings\Борисова\Мои документы\BIMx\Мои рисунки\MP Navigator EX\фитодизайн эскизы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Documents and Settings\Борисова\Мои документы\BIMx\Мои рисунки\MP Navigator EX\фитодизайн эскизы\IMG_0002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943" cy="798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D8" w:rsidRDefault="004601D8">
      <w:pPr>
        <w:rPr>
          <w:rFonts w:ascii="Times New Roman" w:hAnsi="Times New Roman" w:cs="Times New Roman"/>
          <w:sz w:val="28"/>
          <w:szCs w:val="28"/>
        </w:rPr>
      </w:pPr>
    </w:p>
    <w:p w:rsidR="004601D8" w:rsidRDefault="004601D8" w:rsidP="004601D8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1425" cy="8328381"/>
            <wp:effectExtent l="19050" t="0" r="3175" b="0"/>
            <wp:docPr id="141" name="Рисунок 141" descr="C:\Documents and Settings\Борисова\Мои документы\BIMx\Мои рисунки\MP Navigator EX\фитодизайн эскизы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Documents and Settings\Борисова\Мои документы\BIMx\Мои рисунки\MP Navigator EX\фитодизайн эскизы\IMG_0003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832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43" w:rsidRDefault="00B85443" w:rsidP="00B85443">
      <w:pPr>
        <w:rPr>
          <w:rFonts w:ascii="Times New Roman" w:hAnsi="Times New Roman" w:cs="Times New Roman"/>
          <w:sz w:val="28"/>
          <w:szCs w:val="28"/>
        </w:rPr>
      </w:pPr>
    </w:p>
    <w:p w:rsidR="00B85443" w:rsidRDefault="00B85443" w:rsidP="00B85443">
      <w:pPr>
        <w:rPr>
          <w:rFonts w:ascii="Times New Roman" w:hAnsi="Times New Roman" w:cs="Times New Roman"/>
          <w:sz w:val="28"/>
          <w:szCs w:val="28"/>
        </w:rPr>
      </w:pPr>
    </w:p>
    <w:p w:rsidR="00744D4B" w:rsidRDefault="00744D4B" w:rsidP="00B854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5C95" w:rsidRDefault="00D95C95" w:rsidP="00B854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407" w:rsidRDefault="00F95407" w:rsidP="00B854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Варианты размещения растений</w:t>
      </w:r>
    </w:p>
    <w:p w:rsidR="00F95407" w:rsidRDefault="00F95407" w:rsidP="00F95407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95407" w:rsidRDefault="00F95407" w:rsidP="004601D8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6775" cy="3190875"/>
            <wp:effectExtent l="19050" t="0" r="7825" b="0"/>
            <wp:docPr id="5" name="Рисунок 4" descr="L:\аналоги фитодизайн\0_5c1a2_cda3e8cc_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аналоги фитодизайн\0_5c1a2_cda3e8cc_L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62" cy="319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478" cy="3238500"/>
            <wp:effectExtent l="19050" t="0" r="9172" b="0"/>
            <wp:docPr id="6" name="Рисунок 5" descr="L:\аналоги фитодизайн\0_5549a_25ebede2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аналоги фитодизайн\0_5549a_25ebede2_XL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041" cy="324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07" w:rsidRDefault="00F95407" w:rsidP="004601D8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95407" w:rsidRDefault="00F95407" w:rsidP="004601D8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95407" w:rsidRDefault="00F95407" w:rsidP="004601D8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95407" w:rsidRDefault="00F95407" w:rsidP="004601D8">
      <w:pPr>
        <w:ind w:left="-567"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3295650"/>
            <wp:effectExtent l="19050" t="0" r="0" b="0"/>
            <wp:docPr id="7" name="Рисунок 6" descr="L:\аналоги фитодизайн\00000001_1693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аналоги фитодизайн\00000001_1693.jpg2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685" cy="3067685"/>
            <wp:effectExtent l="19050" t="0" r="0" b="0"/>
            <wp:docPr id="8" name="Рисунок 7" descr="L:\аналоги фитодизайн\796c2ed90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аналоги фитодизайн\796c2ed902b0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306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07" w:rsidRDefault="00F95407" w:rsidP="004601D8">
      <w:pPr>
        <w:ind w:left="-567"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5407" w:rsidRDefault="00F95407" w:rsidP="004601D8">
      <w:pPr>
        <w:ind w:left="-567"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4D4B" w:rsidRDefault="00744D4B" w:rsidP="00F9540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5C95" w:rsidRPr="00BC6F70" w:rsidRDefault="00D95C95" w:rsidP="00F9540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5407" w:rsidRDefault="00F95407" w:rsidP="00F9540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Фитокомпозиции в интерьере</w:t>
      </w:r>
    </w:p>
    <w:p w:rsidR="00B85443" w:rsidRDefault="00B85443" w:rsidP="00F95407">
      <w:pPr>
        <w:rPr>
          <w:rFonts w:ascii="Times New Roman" w:hAnsi="Times New Roman" w:cs="Times New Roman"/>
          <w:sz w:val="28"/>
          <w:szCs w:val="28"/>
        </w:rPr>
      </w:pPr>
    </w:p>
    <w:p w:rsidR="00B85443" w:rsidRDefault="00B85443" w:rsidP="00F9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2437" cy="4092438"/>
            <wp:effectExtent l="19050" t="0" r="0" b="0"/>
            <wp:docPr id="11" name="Рисунок 9" descr="L:\аналоги фитодизайн\jardinsbabyl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аналоги фитодизайн\jardinsbabylone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56" cy="409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7355" cy="3619500"/>
            <wp:effectExtent l="19050" t="0" r="3395" b="0"/>
            <wp:docPr id="14" name="Рисунок 11" descr="L:\аналоги фитодизайн\image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аналоги фитодизайн\image-31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86" cy="362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43" w:rsidRDefault="00B85443" w:rsidP="00F95407">
      <w:pPr>
        <w:rPr>
          <w:rFonts w:ascii="Times New Roman" w:hAnsi="Times New Roman" w:cs="Times New Roman"/>
          <w:sz w:val="28"/>
          <w:szCs w:val="28"/>
        </w:rPr>
      </w:pPr>
    </w:p>
    <w:p w:rsidR="00F95407" w:rsidRDefault="00B85443" w:rsidP="00F9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600450"/>
            <wp:effectExtent l="19050" t="0" r="0" b="0"/>
            <wp:docPr id="12" name="Рисунок 10" descr="L:\аналоги фитодизайн\vertical-garden-design-pictures-3-554x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аналоги фитодизайн\vertical-garden-design-pictures-3-554x396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24" cy="360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43" w:rsidRDefault="00B85443" w:rsidP="00871B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4276725"/>
            <wp:effectExtent l="19050" t="0" r="0" b="0"/>
            <wp:docPr id="15" name="Рисунок 12" descr="L:\аналоги фитодизайн\winter-garden-8-610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аналоги фитодизайн\winter-garden-8-610x408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 l="1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43" w:rsidRDefault="00B85443" w:rsidP="00F954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95C95" w:rsidRPr="00D95C95" w:rsidRDefault="00D95C95" w:rsidP="00F954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85443" w:rsidRDefault="00B85443" w:rsidP="00F95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4155441"/>
            <wp:effectExtent l="19050" t="0" r="9525" b="0"/>
            <wp:docPr id="17" name="Рисунок 13" descr="L:\аналоги фитодизайн\интерь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аналоги фитодизайн\интерьер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15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43" w:rsidRDefault="00B85443" w:rsidP="00871B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4219575"/>
            <wp:effectExtent l="19050" t="0" r="0" b="0"/>
            <wp:docPr id="19" name="Рисунок 15" descr="L:\аналоги фитодизайн\1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аналоги фитодизайн\16238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 r="3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43" w:rsidRDefault="00B85443" w:rsidP="00F95407">
      <w:pPr>
        <w:rPr>
          <w:rFonts w:ascii="Times New Roman" w:hAnsi="Times New Roman" w:cs="Times New Roman"/>
          <w:sz w:val="28"/>
          <w:szCs w:val="28"/>
        </w:rPr>
      </w:pPr>
    </w:p>
    <w:p w:rsidR="00B85443" w:rsidRDefault="00B85443" w:rsidP="00F95407">
      <w:pPr>
        <w:rPr>
          <w:rFonts w:ascii="Times New Roman" w:hAnsi="Times New Roman" w:cs="Times New Roman"/>
          <w:sz w:val="28"/>
          <w:szCs w:val="28"/>
        </w:rPr>
      </w:pPr>
    </w:p>
    <w:p w:rsidR="00B85443" w:rsidRDefault="00B85443" w:rsidP="00871B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3990975"/>
            <wp:effectExtent l="19050" t="0" r="0" b="0"/>
            <wp:docPr id="26" name="Рисунок 16" descr="L:\аналоги фитодизайн\77195069_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аналоги фитодизайн\77195069_green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 l="1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43" w:rsidRDefault="0095024D" w:rsidP="00F9540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4192740"/>
            <wp:effectExtent l="19050" t="0" r="0" b="0"/>
            <wp:docPr id="28" name="Рисунок 17" descr="L:\аналоги фитодизайн\image-19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аналоги фитодизайн\image-195557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1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C95" w:rsidRPr="00D95C95" w:rsidRDefault="00D95C95" w:rsidP="00F954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5024D" w:rsidRDefault="0095024D" w:rsidP="00F95407">
      <w:pPr>
        <w:rPr>
          <w:rFonts w:ascii="Times New Roman" w:hAnsi="Times New Roman" w:cs="Times New Roman"/>
          <w:sz w:val="28"/>
          <w:szCs w:val="28"/>
        </w:rPr>
      </w:pPr>
    </w:p>
    <w:p w:rsidR="0095024D" w:rsidRDefault="0095024D" w:rsidP="00F9540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6975" cy="4517520"/>
            <wp:effectExtent l="19050" t="0" r="9525" b="0"/>
            <wp:docPr id="34" name="Рисунок 18" descr="L:\аналоги фитодизайн\landshaftnyy_dizayn_ot_patolya__vertikalnye_sady_i_vodoemy_na_stenah_22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аналоги фитодизайн\landshaftnyy_dizayn_ot_patolya__vertikalnye_sady_i_vodoemy_na_stenah_223132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 l="6042" t="10377" r="1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756" cy="451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C95" w:rsidRDefault="00D95C95" w:rsidP="00F954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95C95" w:rsidRDefault="00D95C95" w:rsidP="00F954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95C95" w:rsidRDefault="00D95C95" w:rsidP="00F954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95C95" w:rsidRDefault="00D95C95" w:rsidP="00F9540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4257341"/>
            <wp:effectExtent l="19050" t="0" r="0" b="0"/>
            <wp:docPr id="79" name="Рисунок 4" descr="C:\Documents and Settings\Борисова\Мои документы\Загрузки\0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орисова\Мои документы\Загрузки\000034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C95" w:rsidRDefault="00D95C95" w:rsidP="00F954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0583C" w:rsidRPr="00871B55" w:rsidRDefault="00D95C95" w:rsidP="00F9540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4241366"/>
            <wp:effectExtent l="19050" t="0" r="0" b="0"/>
            <wp:docPr id="80" name="Рисунок 5" descr="C:\Documents and Settings\Борисова\Мои документы\Загрузки\0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орисова\Мои документы\Загрузки\000033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4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583C" w:rsidRPr="00871B55" w:rsidSect="00D95C95"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" o:spid="_x0000_i1027" type="#_x0000_t75" style="width:.75pt;height:.75pt;visibility:visible;mso-wrap-style:square" o:bullet="t">
        <v:imagedata r:id="rId1" o:title="1"/>
      </v:shape>
    </w:pict>
  </w:numPicBullet>
  <w:abstractNum w:abstractNumId="0">
    <w:nsid w:val="020479AD"/>
    <w:multiLevelType w:val="hybridMultilevel"/>
    <w:tmpl w:val="70EA54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B5345B"/>
    <w:multiLevelType w:val="hybridMultilevel"/>
    <w:tmpl w:val="68F4C8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3857AD"/>
    <w:multiLevelType w:val="hybridMultilevel"/>
    <w:tmpl w:val="A6CC54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645092"/>
    <w:multiLevelType w:val="hybridMultilevel"/>
    <w:tmpl w:val="8B56FFCE"/>
    <w:lvl w:ilvl="0" w:tplc="209C72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6D0C1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0D4E1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AC889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11622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CAA0C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C1C88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3F4EE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8A624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676EDD"/>
    <w:multiLevelType w:val="hybridMultilevel"/>
    <w:tmpl w:val="A2B6B3E8"/>
    <w:lvl w:ilvl="0" w:tplc="52E2FC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2CE53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A42C0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79E0B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CF6AF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B303C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D9063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EC37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8E2FB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6B4707"/>
    <w:multiLevelType w:val="singleLevel"/>
    <w:tmpl w:val="1924D7E2"/>
    <w:lvl w:ilvl="0">
      <w:start w:val="1"/>
      <w:numFmt w:val="decimal"/>
      <w:lvlText w:val="%1."/>
      <w:lvlJc w:val="left"/>
      <w:pPr>
        <w:tabs>
          <w:tab w:val="num" w:pos="1206"/>
        </w:tabs>
        <w:ind w:left="1206" w:hanging="780"/>
      </w:pPr>
      <w:rPr>
        <w:rFonts w:hint="default"/>
      </w:rPr>
    </w:lvl>
  </w:abstractNum>
  <w:abstractNum w:abstractNumId="6">
    <w:nsid w:val="3DD43294"/>
    <w:multiLevelType w:val="singleLevel"/>
    <w:tmpl w:val="1758E4EA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7">
    <w:nsid w:val="40681103"/>
    <w:multiLevelType w:val="hybridMultilevel"/>
    <w:tmpl w:val="A9E0A582"/>
    <w:lvl w:ilvl="0" w:tplc="0F0A5C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BCB9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A63E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7459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ECCB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2C33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3A1A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EA27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289A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D67202F"/>
    <w:multiLevelType w:val="hybridMultilevel"/>
    <w:tmpl w:val="DEB0BFBC"/>
    <w:lvl w:ilvl="0" w:tplc="2ADEF4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8663D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5A0AF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32A93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A90149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1F2A4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AE2B4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CFAF3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7503C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FB20EB"/>
    <w:multiLevelType w:val="hybridMultilevel"/>
    <w:tmpl w:val="4210ABF2"/>
    <w:lvl w:ilvl="0" w:tplc="0270C766">
      <w:start w:val="1"/>
      <w:numFmt w:val="decimal"/>
      <w:lvlText w:val="%1)"/>
      <w:lvlJc w:val="left"/>
      <w:pPr>
        <w:tabs>
          <w:tab w:val="num" w:pos="2562"/>
        </w:tabs>
        <w:ind w:left="2562" w:hanging="8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6"/>
        </w:tabs>
        <w:ind w:left="26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6"/>
        </w:tabs>
        <w:ind w:left="33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6"/>
        </w:tabs>
        <w:ind w:left="40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6"/>
        </w:tabs>
        <w:ind w:left="48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6"/>
        </w:tabs>
        <w:ind w:left="55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6"/>
        </w:tabs>
        <w:ind w:left="62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6"/>
        </w:tabs>
        <w:ind w:left="69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6"/>
        </w:tabs>
        <w:ind w:left="7686" w:hanging="180"/>
      </w:pPr>
    </w:lvl>
  </w:abstractNum>
  <w:abstractNum w:abstractNumId="10">
    <w:nsid w:val="53535F9D"/>
    <w:multiLevelType w:val="hybridMultilevel"/>
    <w:tmpl w:val="BE8CA43A"/>
    <w:lvl w:ilvl="0" w:tplc="C63EBD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F2D9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0E67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5A8A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2224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42A5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50B7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A200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8C75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033FD3"/>
    <w:multiLevelType w:val="hybridMultilevel"/>
    <w:tmpl w:val="600E79A4"/>
    <w:lvl w:ilvl="0" w:tplc="10503F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9CEF39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BEE95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77C5E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F5EC4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A812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A963F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1BEC3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A3E1A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E66328"/>
    <w:multiLevelType w:val="hybridMultilevel"/>
    <w:tmpl w:val="96525B54"/>
    <w:lvl w:ilvl="0" w:tplc="F73E8F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802A5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204E0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DD0F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0486E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9CE82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0B818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5D05C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34EA4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894B60"/>
    <w:multiLevelType w:val="hybridMultilevel"/>
    <w:tmpl w:val="8E2A57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0686E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5FE07CB"/>
    <w:multiLevelType w:val="hybridMultilevel"/>
    <w:tmpl w:val="55A40982"/>
    <w:lvl w:ilvl="0" w:tplc="1CF68B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EA2BF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53415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AA6F1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648DE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C82BD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43EE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7EC1A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8627E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5926C4"/>
    <w:multiLevelType w:val="hybridMultilevel"/>
    <w:tmpl w:val="E076A0C8"/>
    <w:lvl w:ilvl="0" w:tplc="988230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062FE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50F6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12C09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42C5D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384F7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03E5C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A7CFD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79E4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C4457F"/>
    <w:multiLevelType w:val="hybridMultilevel"/>
    <w:tmpl w:val="9DF09ABA"/>
    <w:lvl w:ilvl="0" w:tplc="295E807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69F08E2"/>
    <w:multiLevelType w:val="hybridMultilevel"/>
    <w:tmpl w:val="FDCC0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347F93"/>
    <w:multiLevelType w:val="hybridMultilevel"/>
    <w:tmpl w:val="F3663630"/>
    <w:lvl w:ilvl="0" w:tplc="4B02FD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EB4E3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6AC3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1D0CC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8FCBE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4AECA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702C5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DEE32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9AC89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7"/>
  </w:num>
  <w:num w:numId="3">
    <w:abstractNumId w:val="10"/>
  </w:num>
  <w:num w:numId="4">
    <w:abstractNumId w:val="3"/>
  </w:num>
  <w:num w:numId="5">
    <w:abstractNumId w:val="4"/>
  </w:num>
  <w:num w:numId="6">
    <w:abstractNumId w:val="11"/>
  </w:num>
  <w:num w:numId="7">
    <w:abstractNumId w:val="18"/>
  </w:num>
  <w:num w:numId="8">
    <w:abstractNumId w:val="15"/>
  </w:num>
  <w:num w:numId="9">
    <w:abstractNumId w:val="12"/>
  </w:num>
  <w:num w:numId="10">
    <w:abstractNumId w:val="8"/>
  </w:num>
  <w:num w:numId="11">
    <w:abstractNumId w:val="14"/>
  </w:num>
  <w:num w:numId="12">
    <w:abstractNumId w:val="1"/>
  </w:num>
  <w:num w:numId="13">
    <w:abstractNumId w:val="0"/>
  </w:num>
  <w:num w:numId="14">
    <w:abstractNumId w:val="2"/>
  </w:num>
  <w:num w:numId="15">
    <w:abstractNumId w:val="13"/>
  </w:num>
  <w:num w:numId="16">
    <w:abstractNumId w:val="6"/>
  </w:num>
  <w:num w:numId="17">
    <w:abstractNumId w:val="5"/>
  </w:num>
  <w:num w:numId="18">
    <w:abstractNumId w:val="9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117E"/>
    <w:rsid w:val="000046D1"/>
    <w:rsid w:val="0006117E"/>
    <w:rsid w:val="00197335"/>
    <w:rsid w:val="001B61D6"/>
    <w:rsid w:val="001F5C9C"/>
    <w:rsid w:val="002016DF"/>
    <w:rsid w:val="002B2DEC"/>
    <w:rsid w:val="002D002A"/>
    <w:rsid w:val="00311AF9"/>
    <w:rsid w:val="00395816"/>
    <w:rsid w:val="003A1CD3"/>
    <w:rsid w:val="003B2BB1"/>
    <w:rsid w:val="003C2C00"/>
    <w:rsid w:val="003D2C6B"/>
    <w:rsid w:val="00405921"/>
    <w:rsid w:val="00415E7C"/>
    <w:rsid w:val="00420FC5"/>
    <w:rsid w:val="004216ED"/>
    <w:rsid w:val="00435793"/>
    <w:rsid w:val="0043748F"/>
    <w:rsid w:val="004601D8"/>
    <w:rsid w:val="0050583C"/>
    <w:rsid w:val="00525902"/>
    <w:rsid w:val="0055621C"/>
    <w:rsid w:val="00557F3B"/>
    <w:rsid w:val="00564839"/>
    <w:rsid w:val="005A3D16"/>
    <w:rsid w:val="00686D48"/>
    <w:rsid w:val="00693EB2"/>
    <w:rsid w:val="006B5E04"/>
    <w:rsid w:val="00744D4B"/>
    <w:rsid w:val="00783B86"/>
    <w:rsid w:val="00867F9E"/>
    <w:rsid w:val="00871B55"/>
    <w:rsid w:val="008A6436"/>
    <w:rsid w:val="0095024D"/>
    <w:rsid w:val="00986D89"/>
    <w:rsid w:val="00A02CCC"/>
    <w:rsid w:val="00B53FD4"/>
    <w:rsid w:val="00B85443"/>
    <w:rsid w:val="00BC6F70"/>
    <w:rsid w:val="00C11F9A"/>
    <w:rsid w:val="00C538C7"/>
    <w:rsid w:val="00D13B2C"/>
    <w:rsid w:val="00D84A86"/>
    <w:rsid w:val="00D95C95"/>
    <w:rsid w:val="00DB4B67"/>
    <w:rsid w:val="00E17CBC"/>
    <w:rsid w:val="00ED660D"/>
    <w:rsid w:val="00F8162B"/>
    <w:rsid w:val="00F95407"/>
    <w:rsid w:val="00FB4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D48"/>
  </w:style>
  <w:style w:type="paragraph" w:styleId="1">
    <w:name w:val="heading 1"/>
    <w:basedOn w:val="a"/>
    <w:next w:val="a"/>
    <w:link w:val="10"/>
    <w:qFormat/>
    <w:rsid w:val="00986D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B2BB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986D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986D89"/>
    <w:pPr>
      <w:keepNext/>
      <w:framePr w:h="7836" w:hRule="exact" w:wrap="notBeside" w:vAnchor="text" w:hAnchor="page" w:x="1702" w:y="-179"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Cs/>
      <w:color w:val="006600"/>
      <w:sz w:val="28"/>
      <w:szCs w:val="20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3B2BB1"/>
    <w:pPr>
      <w:keepNext/>
      <w:tabs>
        <w:tab w:val="left" w:pos="1080"/>
      </w:tabs>
      <w:spacing w:after="0" w:line="240" w:lineRule="auto"/>
      <w:ind w:left="720"/>
      <w:jc w:val="both"/>
      <w:outlineLvl w:val="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986D89"/>
    <w:pPr>
      <w:keepNext/>
      <w:tabs>
        <w:tab w:val="left" w:pos="720"/>
        <w:tab w:val="left" w:pos="1620"/>
      </w:tabs>
      <w:spacing w:after="0" w:line="240" w:lineRule="auto"/>
      <w:ind w:firstLine="540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17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3B2BB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B2BB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3B2BB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86D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986D8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986D89"/>
    <w:rPr>
      <w:rFonts w:ascii="Times New Roman" w:eastAsia="Times New Roman" w:hAnsi="Times New Roman" w:cs="Times New Roman"/>
      <w:bCs/>
      <w:color w:val="006600"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rsid w:val="00986D89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paragraph" w:styleId="a6">
    <w:name w:val="Title"/>
    <w:basedOn w:val="a"/>
    <w:link w:val="a7"/>
    <w:qFormat/>
    <w:rsid w:val="00986D8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Название Знак"/>
    <w:basedOn w:val="a0"/>
    <w:link w:val="a6"/>
    <w:rsid w:val="00986D8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8">
    <w:name w:val="Body Text"/>
    <w:basedOn w:val="a"/>
    <w:link w:val="a9"/>
    <w:semiHidden/>
    <w:rsid w:val="00986D8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36"/>
      <w:szCs w:val="24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986D89"/>
    <w:rPr>
      <w:rFonts w:ascii="Times New Roman" w:eastAsia="Times New Roman" w:hAnsi="Times New Roman" w:cs="Times New Roman"/>
      <w:b/>
      <w:bCs/>
      <w:i/>
      <w:iCs/>
      <w:sz w:val="36"/>
      <w:szCs w:val="24"/>
      <w:lang w:eastAsia="ru-RU"/>
    </w:rPr>
  </w:style>
  <w:style w:type="paragraph" w:styleId="aa">
    <w:name w:val="header"/>
    <w:basedOn w:val="a"/>
    <w:link w:val="ab"/>
    <w:semiHidden/>
    <w:rsid w:val="00986D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semiHidden/>
    <w:rsid w:val="00986D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semiHidden/>
    <w:rsid w:val="00986D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semiHidden/>
    <w:rsid w:val="00986D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semiHidden/>
    <w:rsid w:val="00986D89"/>
    <w:rPr>
      <w:color w:val="1D8500"/>
      <w:u w:val="single"/>
    </w:rPr>
  </w:style>
  <w:style w:type="paragraph" w:styleId="af">
    <w:name w:val="Normal (Web)"/>
    <w:basedOn w:val="a"/>
    <w:uiPriority w:val="99"/>
    <w:rsid w:val="00986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0">
    <w:name w:val="FollowedHyperlink"/>
    <w:basedOn w:val="a0"/>
    <w:semiHidden/>
    <w:rsid w:val="00986D89"/>
    <w:rPr>
      <w:color w:val="800080"/>
      <w:u w:val="single"/>
    </w:rPr>
  </w:style>
  <w:style w:type="character" w:styleId="af1">
    <w:name w:val="Strong"/>
    <w:basedOn w:val="a0"/>
    <w:qFormat/>
    <w:rsid w:val="00986D89"/>
    <w:rPr>
      <w:b/>
      <w:bCs/>
    </w:rPr>
  </w:style>
  <w:style w:type="paragraph" w:styleId="af2">
    <w:name w:val="caption"/>
    <w:basedOn w:val="a"/>
    <w:next w:val="a"/>
    <w:uiPriority w:val="35"/>
    <w:qFormat/>
    <w:rsid w:val="00986D89"/>
    <w:pPr>
      <w:spacing w:after="240" w:line="240" w:lineRule="auto"/>
    </w:pPr>
    <w:rPr>
      <w:rFonts w:ascii="Times New Roman" w:eastAsia="Times New Roman" w:hAnsi="Times New Roman" w:cs="Times New Roman"/>
      <w:b/>
      <w:iCs/>
      <w:sz w:val="28"/>
      <w:szCs w:val="20"/>
      <w:lang w:eastAsia="ru-RU"/>
    </w:rPr>
  </w:style>
  <w:style w:type="character" w:styleId="af3">
    <w:name w:val="page number"/>
    <w:basedOn w:val="a0"/>
    <w:semiHidden/>
    <w:rsid w:val="00986D89"/>
  </w:style>
  <w:style w:type="paragraph" w:styleId="21">
    <w:name w:val="Body Text 2"/>
    <w:basedOn w:val="a"/>
    <w:link w:val="22"/>
    <w:semiHidden/>
    <w:rsid w:val="00986D8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986D8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4">
    <w:name w:val="Body Text Indent"/>
    <w:basedOn w:val="a"/>
    <w:link w:val="af5"/>
    <w:semiHidden/>
    <w:rsid w:val="00986D89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semiHidden/>
    <w:rsid w:val="00986D8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text">
    <w:name w:val="atext"/>
    <w:basedOn w:val="a"/>
    <w:rsid w:val="006B5E04"/>
    <w:pPr>
      <w:spacing w:before="75" w:after="75" w:line="240" w:lineRule="auto"/>
      <w:ind w:left="300" w:right="150"/>
    </w:pPr>
    <w:rPr>
      <w:rFonts w:ascii="Arial" w:eastAsia="Times New Roman" w:hAnsi="Arial" w:cs="Arial"/>
      <w:color w:val="000066"/>
      <w:sz w:val="20"/>
      <w:szCs w:val="20"/>
      <w:lang w:eastAsia="ru-RU"/>
    </w:rPr>
  </w:style>
  <w:style w:type="character" w:customStyle="1" w:styleId="xp1">
    <w:name w:val="xp1"/>
    <w:basedOn w:val="a0"/>
    <w:rsid w:val="00420FC5"/>
    <w:rPr>
      <w:rFonts w:ascii="Verdana" w:hAnsi="Verdan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9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hyperlink" Target="http://www.web.vrn.ru" TargetMode="External"/><Relationship Id="rId21" Type="http://schemas.openxmlformats.org/officeDocument/2006/relationships/image" Target="media/image17.jpeg"/><Relationship Id="rId42" Type="http://schemas.openxmlformats.org/officeDocument/2006/relationships/hyperlink" Target="http://www.flowers.bitrix.ru/catalog/detail.asp?GID=3398&amp;CID=164" TargetMode="External"/><Relationship Id="rId47" Type="http://schemas.openxmlformats.org/officeDocument/2006/relationships/image" Target="media/image1.png"/><Relationship Id="rId63" Type="http://schemas.openxmlformats.org/officeDocument/2006/relationships/hyperlink" Target="http://www.flowers.bitrix.ru/catalog/detail.asp?GID=260&amp;CID=202" TargetMode="External"/><Relationship Id="rId68" Type="http://schemas.openxmlformats.org/officeDocument/2006/relationships/image" Target="media/image25.png"/><Relationship Id="rId84" Type="http://schemas.openxmlformats.org/officeDocument/2006/relationships/hyperlink" Target="http://www.flowers.bitrix.ru/catalog/default.asp?CID=211" TargetMode="External"/><Relationship Id="rId89" Type="http://schemas.openxmlformats.org/officeDocument/2006/relationships/hyperlink" Target="http://www.flowers.bitrix.ru/catalog/detail.asp?GID=7503&amp;CID=110" TargetMode="External"/><Relationship Id="rId112" Type="http://schemas.openxmlformats.org/officeDocument/2006/relationships/hyperlink" Target="http://www.flowers.bitrix.ru/catalog/detail.asp?GID=209&amp;CID=152" TargetMode="External"/><Relationship Id="rId133" Type="http://schemas.openxmlformats.org/officeDocument/2006/relationships/image" Target="media/image41.jpeg"/><Relationship Id="rId16" Type="http://schemas.openxmlformats.org/officeDocument/2006/relationships/image" Target="media/image12.gif"/><Relationship Id="rId107" Type="http://schemas.openxmlformats.org/officeDocument/2006/relationships/hyperlink" Target="http://www.flowers.bitrix.ru/catalog/detail.asp?GID=7689&amp;CID=152" TargetMode="External"/><Relationship Id="rId11" Type="http://schemas.openxmlformats.org/officeDocument/2006/relationships/image" Target="media/image7.png"/><Relationship Id="rId32" Type="http://schemas.openxmlformats.org/officeDocument/2006/relationships/hyperlink" Target="http://www.flowers.bitrix.ru/catalog/detail.asp?GID=243&amp;CID=154" TargetMode="External"/><Relationship Id="rId37" Type="http://schemas.openxmlformats.org/officeDocument/2006/relationships/hyperlink" Target="http://www.flowers.bitrix.ru/catalog/detail.asp?GID=3427&amp;CID=164" TargetMode="External"/><Relationship Id="rId53" Type="http://schemas.openxmlformats.org/officeDocument/2006/relationships/hyperlink" Target="http://www.flowers.bitrix.ru/catalog/detail.asp?GID=3778&amp;CID=382" TargetMode="External"/><Relationship Id="rId58" Type="http://schemas.openxmlformats.org/officeDocument/2006/relationships/hyperlink" Target="http://www.flowers.bitrix.ru/catalog/detail.asp?GID=3410&amp;CID=164" TargetMode="External"/><Relationship Id="rId74" Type="http://schemas.openxmlformats.org/officeDocument/2006/relationships/hyperlink" Target="http://www.flowers.bitrix.ru/catalog/default.asp?CID=212" TargetMode="External"/><Relationship Id="rId79" Type="http://schemas.openxmlformats.org/officeDocument/2006/relationships/hyperlink" Target="http://www.flowers.bitrix.ru/catalog/default.asp?CID=197" TargetMode="External"/><Relationship Id="rId102" Type="http://schemas.openxmlformats.org/officeDocument/2006/relationships/hyperlink" Target="http://www.flowers.bitrix.ru/catalog/detail.asp?GID=205&amp;CID=107" TargetMode="External"/><Relationship Id="rId123" Type="http://schemas.openxmlformats.org/officeDocument/2006/relationships/image" Target="media/image31.jpeg"/><Relationship Id="rId128" Type="http://schemas.openxmlformats.org/officeDocument/2006/relationships/image" Target="media/image36.jpeg"/><Relationship Id="rId5" Type="http://schemas.openxmlformats.org/officeDocument/2006/relationships/webSettings" Target="webSettings.xml"/><Relationship Id="rId90" Type="http://schemas.openxmlformats.org/officeDocument/2006/relationships/image" Target="file:///D:\My%20Books\&#1050;&#1054;&#1052;&#1053;&#1040;&#1058;&#1053;&#1067;&#1045;%20&#1056;&#1040;&#1057;&#1058;&#1045;&#1053;&#1048;&#1071;-&#1050;&#1040;&#1058;&#1040;&#1051;&#1054;&#1043;\&#1082;&#1072;&#1082;&#1090;&#1091;&#1089;&#1099;.files\1.gif" TargetMode="External"/><Relationship Id="rId95" Type="http://schemas.openxmlformats.org/officeDocument/2006/relationships/hyperlink" Target="http://www.flowers.bitrix.ru/catalog/detail.asp?GID=7488&amp;CID=165" TargetMode="External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hyperlink" Target="http://www.flowers.bitrix.ru/catalog/default.asp?CID=154" TargetMode="External"/><Relationship Id="rId35" Type="http://schemas.openxmlformats.org/officeDocument/2006/relationships/hyperlink" Target="http://www.flowers.bitrix.ru/catalog/detail.asp?GID=196&amp;CID=164" TargetMode="External"/><Relationship Id="rId43" Type="http://schemas.openxmlformats.org/officeDocument/2006/relationships/hyperlink" Target="http://www.flowers.bitrix.ru/catalog/detail.asp?GID=3406&amp;CID=164" TargetMode="External"/><Relationship Id="rId48" Type="http://schemas.openxmlformats.org/officeDocument/2006/relationships/hyperlink" Target="http://www.flowers.bitrix.ru/catalog/detail.asp?GID=3415&amp;CID=382" TargetMode="External"/><Relationship Id="rId56" Type="http://schemas.openxmlformats.org/officeDocument/2006/relationships/hyperlink" Target="http://www.flowers.bitrix.ru/catalog/detail.asp?GID=194&amp;CID=164" TargetMode="External"/><Relationship Id="rId64" Type="http://schemas.openxmlformats.org/officeDocument/2006/relationships/hyperlink" Target="http://www.flowers.bitrix.ru/catalog/detail.asp?GID=297&amp;CID=202" TargetMode="External"/><Relationship Id="rId69" Type="http://schemas.openxmlformats.org/officeDocument/2006/relationships/hyperlink" Target="http://www.flowers.bitrix.ru/catalog/default.asp?CID=206" TargetMode="External"/><Relationship Id="rId77" Type="http://schemas.openxmlformats.org/officeDocument/2006/relationships/hyperlink" Target="http://www.flowers.bitrix.ru/catalog/default.asp?CID=216" TargetMode="External"/><Relationship Id="rId100" Type="http://schemas.openxmlformats.org/officeDocument/2006/relationships/hyperlink" Target="http://www.flowers.bitrix.ru/catalog/detail.asp?GID=3396&amp;CID=107" TargetMode="External"/><Relationship Id="rId105" Type="http://schemas.openxmlformats.org/officeDocument/2006/relationships/hyperlink" Target="http://www.flowers.bitrix.ru/catalog/default.asp?CID=152" TargetMode="External"/><Relationship Id="rId113" Type="http://schemas.openxmlformats.org/officeDocument/2006/relationships/hyperlink" Target="http://www.flowers.bitrix.ru/catalog/detail.asp?GID=216&amp;CID=152" TargetMode="External"/><Relationship Id="rId118" Type="http://schemas.openxmlformats.org/officeDocument/2006/relationships/image" Target="media/image26.jpeg"/><Relationship Id="rId126" Type="http://schemas.openxmlformats.org/officeDocument/2006/relationships/image" Target="media/image34.jpeg"/><Relationship Id="rId134" Type="http://schemas.openxmlformats.org/officeDocument/2006/relationships/image" Target="media/image42.jpeg"/><Relationship Id="rId8" Type="http://schemas.openxmlformats.org/officeDocument/2006/relationships/image" Target="media/image4.png"/><Relationship Id="rId51" Type="http://schemas.openxmlformats.org/officeDocument/2006/relationships/image" Target="file:///D:\My%20Books\&#1050;&#1054;&#1052;&#1053;&#1040;&#1058;&#1053;&#1067;&#1045;%20&#1056;&#1040;&#1057;&#1058;&#1045;&#1053;&#1048;&#1071;-&#1050;&#1040;&#1058;&#1040;&#1051;&#1054;&#1043;\&#1087;&#1083;&#1102;&#1097;.files\1.gif" TargetMode="External"/><Relationship Id="rId72" Type="http://schemas.openxmlformats.org/officeDocument/2006/relationships/hyperlink" Target="http://www.flowers.bitrix.ru/catalog/default.asp?CID=210" TargetMode="External"/><Relationship Id="rId80" Type="http://schemas.openxmlformats.org/officeDocument/2006/relationships/hyperlink" Target="http://www.flowers.bitrix.ru/catalog/default.asp?CID=220" TargetMode="External"/><Relationship Id="rId85" Type="http://schemas.openxmlformats.org/officeDocument/2006/relationships/hyperlink" Target="http://www.flowers.bitrix.ru/catalog/default.asp?CID=204" TargetMode="External"/><Relationship Id="rId93" Type="http://schemas.openxmlformats.org/officeDocument/2006/relationships/hyperlink" Target="http://www.flowers.bitrix.ru/catalog/detail.asp?GID=353&amp;CID=110" TargetMode="External"/><Relationship Id="rId98" Type="http://schemas.openxmlformats.org/officeDocument/2006/relationships/hyperlink" Target="http://www.flowers.bitrix.ru/catalog/default.asp?CID=107" TargetMode="External"/><Relationship Id="rId12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hyperlink" Target="http://www.flowers.bitrix.ru/catalog/default.asp?CID=106" TargetMode="External"/><Relationship Id="rId38" Type="http://schemas.openxmlformats.org/officeDocument/2006/relationships/hyperlink" Target="http://www.flowers.bitrix.ru/catalog/detail.asp?GID=3397&amp;CID=164" TargetMode="External"/><Relationship Id="rId46" Type="http://schemas.openxmlformats.org/officeDocument/2006/relationships/hyperlink" Target="http://www.flowers.bitrix.ru/catalog/detail.asp?GID=3400&amp;CID=164" TargetMode="External"/><Relationship Id="rId59" Type="http://schemas.openxmlformats.org/officeDocument/2006/relationships/hyperlink" Target="http://www.flowers.bitrix.ru/catalog/detail.asp?GID=3430&amp;CID=210" TargetMode="External"/><Relationship Id="rId67" Type="http://schemas.openxmlformats.org/officeDocument/2006/relationships/hyperlink" Target="http://www.flowers.bitrix.ru/catalog/default.asp?CID=199" TargetMode="External"/><Relationship Id="rId103" Type="http://schemas.openxmlformats.org/officeDocument/2006/relationships/hyperlink" Target="http://www.flowers.bitrix.ru/catalog/detail.asp?GID=206&amp;CID=107" TargetMode="External"/><Relationship Id="rId108" Type="http://schemas.openxmlformats.org/officeDocument/2006/relationships/hyperlink" Target="http://www.flowers.bitrix.ru/catalog/detail.asp?GID=7687&amp;CID=152" TargetMode="External"/><Relationship Id="rId116" Type="http://schemas.openxmlformats.org/officeDocument/2006/relationships/hyperlink" Target="http://www.flowers.bitrix.ru" TargetMode="External"/><Relationship Id="rId124" Type="http://schemas.openxmlformats.org/officeDocument/2006/relationships/image" Target="media/image32.jpeg"/><Relationship Id="rId129" Type="http://schemas.openxmlformats.org/officeDocument/2006/relationships/image" Target="media/image37.jpeg"/><Relationship Id="rId13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hyperlink" Target="http://www.flowers.bitrix.ru/catalog/detail.asp?GID=3404&amp;CID=164" TargetMode="External"/><Relationship Id="rId54" Type="http://schemas.openxmlformats.org/officeDocument/2006/relationships/hyperlink" Target="http://www.flowers.bitrix.ru/catalog/detail.asp?GID=3417&amp;CID=382" TargetMode="External"/><Relationship Id="rId62" Type="http://schemas.openxmlformats.org/officeDocument/2006/relationships/hyperlink" Target="http://www.flowers.bitrix.ru/catalog/default.asp?CID=202" TargetMode="External"/><Relationship Id="rId70" Type="http://schemas.openxmlformats.org/officeDocument/2006/relationships/hyperlink" Target="http://www.flowers.bitrix.ru/catalog/default.asp?CID=221" TargetMode="External"/><Relationship Id="rId75" Type="http://schemas.openxmlformats.org/officeDocument/2006/relationships/hyperlink" Target="http://www.flowers.bitrix.ru/catalog/default.asp?CID=201" TargetMode="External"/><Relationship Id="rId83" Type="http://schemas.openxmlformats.org/officeDocument/2006/relationships/hyperlink" Target="http://www.flowers.bitrix.ru/catalog/default.asp?CID=213" TargetMode="External"/><Relationship Id="rId88" Type="http://schemas.openxmlformats.org/officeDocument/2006/relationships/hyperlink" Target="http://www.flowers.bitrix.ru/catalog/default.asp?CID=151" TargetMode="External"/><Relationship Id="rId91" Type="http://schemas.openxmlformats.org/officeDocument/2006/relationships/hyperlink" Target="http://www.flowers.bitrix.ru/catalog/detail.asp?GID=343&amp;CID=110" TargetMode="External"/><Relationship Id="rId96" Type="http://schemas.openxmlformats.org/officeDocument/2006/relationships/hyperlink" Target="http://www.flowers.bitrix.ru/catalog/detail.asp?GID=3423&amp;CID=165" TargetMode="External"/><Relationship Id="rId111" Type="http://schemas.openxmlformats.org/officeDocument/2006/relationships/hyperlink" Target="http://www.flowers.bitrix.ru/catalog/detail.asp?GID=7686&amp;CID=152" TargetMode="External"/><Relationship Id="rId132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www.flowers.bitrix.ru/catalog/detail.asp?GID=197&amp;CID=164" TargetMode="External"/><Relationship Id="rId49" Type="http://schemas.openxmlformats.org/officeDocument/2006/relationships/hyperlink" Target="http://www.flowers.bitrix.ru/catalog/detail.asp?GID=3790&amp;CID=202" TargetMode="External"/><Relationship Id="rId57" Type="http://schemas.openxmlformats.org/officeDocument/2006/relationships/hyperlink" Target="http://www.flowers.bitrix.ru/catalog/detail.asp?GID=325&amp;CID=164" TargetMode="External"/><Relationship Id="rId106" Type="http://schemas.openxmlformats.org/officeDocument/2006/relationships/hyperlink" Target="http://www.flowers.bitrix.ru/catalog/detail.asp?GID=219&amp;CID=152" TargetMode="External"/><Relationship Id="rId114" Type="http://schemas.openxmlformats.org/officeDocument/2006/relationships/hyperlink" Target="http://www.flowers.bitrix.ru/catalog/detail.asp?GID=7688&amp;CID=152" TargetMode="External"/><Relationship Id="rId119" Type="http://schemas.openxmlformats.org/officeDocument/2006/relationships/image" Target="media/image27.jpeg"/><Relationship Id="rId127" Type="http://schemas.openxmlformats.org/officeDocument/2006/relationships/image" Target="media/image35.jpeg"/><Relationship Id="rId10" Type="http://schemas.openxmlformats.org/officeDocument/2006/relationships/image" Target="media/image6.png"/><Relationship Id="rId31" Type="http://schemas.openxmlformats.org/officeDocument/2006/relationships/hyperlink" Target="http://www.flowers.bitrix.ru/catalog/detail.asp?GID=240&amp;CID=154" TargetMode="External"/><Relationship Id="rId44" Type="http://schemas.openxmlformats.org/officeDocument/2006/relationships/hyperlink" Target="http://www.flowers.bitrix.ru/catalog/detail.asp?GID=3412&amp;CID=164" TargetMode="External"/><Relationship Id="rId52" Type="http://schemas.openxmlformats.org/officeDocument/2006/relationships/hyperlink" Target="http://www.flowers.bitrix.ru/catalog/detail.asp?GID=3777&amp;CID=382" TargetMode="External"/><Relationship Id="rId60" Type="http://schemas.openxmlformats.org/officeDocument/2006/relationships/hyperlink" Target="http://www.flowers.bitrix.ru/catalog/default.asp?CID=203" TargetMode="External"/><Relationship Id="rId65" Type="http://schemas.openxmlformats.org/officeDocument/2006/relationships/hyperlink" Target="http://www.flowers.bitrix.ru/catalog/detail.asp?GID=316&amp;CID=202" TargetMode="External"/><Relationship Id="rId73" Type="http://schemas.openxmlformats.org/officeDocument/2006/relationships/hyperlink" Target="http://www.flowers.bitrix.ru/catalog/default.asp?CID=217" TargetMode="External"/><Relationship Id="rId78" Type="http://schemas.openxmlformats.org/officeDocument/2006/relationships/hyperlink" Target="http://www.flowers.bitrix.ru/catalog/default.asp?CID=219" TargetMode="External"/><Relationship Id="rId81" Type="http://schemas.openxmlformats.org/officeDocument/2006/relationships/hyperlink" Target="http://www.flowers.bitrix.ru/catalog/default.asp?CID=198" TargetMode="External"/><Relationship Id="rId86" Type="http://schemas.openxmlformats.org/officeDocument/2006/relationships/hyperlink" Target="http://www.flowers.bitrix.ru/catalog/default.asp?CID=214" TargetMode="External"/><Relationship Id="rId94" Type="http://schemas.openxmlformats.org/officeDocument/2006/relationships/hyperlink" Target="http://www.flowers.bitrix.ru/catalog/default.asp?CID=153" TargetMode="External"/><Relationship Id="rId99" Type="http://schemas.openxmlformats.org/officeDocument/2006/relationships/hyperlink" Target="http://www.flowers.bitrix.ru/catalog/detail.asp?GID=203&amp;CID=107" TargetMode="External"/><Relationship Id="rId101" Type="http://schemas.openxmlformats.org/officeDocument/2006/relationships/hyperlink" Target="http://www.flowers.bitrix.ru/catalog/detail.asp?GID=204&amp;CID=107" TargetMode="External"/><Relationship Id="rId122" Type="http://schemas.openxmlformats.org/officeDocument/2006/relationships/image" Target="media/image30.jpeg"/><Relationship Id="rId130" Type="http://schemas.openxmlformats.org/officeDocument/2006/relationships/image" Target="media/image38.jpeg"/><Relationship Id="rId135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hyperlink" Target="http://www.flowers.bitrix.ru/catalog/detail.asp?GID=195&amp;CID=164" TargetMode="External"/><Relationship Id="rId109" Type="http://schemas.openxmlformats.org/officeDocument/2006/relationships/hyperlink" Target="http://www.flowers.bitrix.ru/catalog/detail.asp?GID=7693&amp;CID=152" TargetMode="External"/><Relationship Id="rId34" Type="http://schemas.openxmlformats.org/officeDocument/2006/relationships/hyperlink" Target="http://www.flowers.bitrix.ru/catalog/detail.asp?GID=5384&amp;CID=164" TargetMode="External"/><Relationship Id="rId50" Type="http://schemas.openxmlformats.org/officeDocument/2006/relationships/hyperlink" Target="http://www.flowers.bitrix.ru/catalog/detail.asp?GID=3791&amp;CID=202" TargetMode="External"/><Relationship Id="rId55" Type="http://schemas.openxmlformats.org/officeDocument/2006/relationships/hyperlink" Target="http://www.flowers.bitrix.ru/catalog/detail.asp?GID=3411&amp;CID=164" TargetMode="External"/><Relationship Id="rId76" Type="http://schemas.openxmlformats.org/officeDocument/2006/relationships/hyperlink" Target="http://www.flowers.bitrix.ru/catalog/default.asp?CID=222" TargetMode="External"/><Relationship Id="rId97" Type="http://schemas.openxmlformats.org/officeDocument/2006/relationships/hyperlink" Target="http://www.flowers.bitrix.ru/catalog/detail.asp?GID=198&amp;CID=165" TargetMode="External"/><Relationship Id="rId104" Type="http://schemas.openxmlformats.org/officeDocument/2006/relationships/hyperlink" Target="http://www.flowers.bitrix.ru/catalog/detail.asp?GID=207&amp;CID=107" TargetMode="External"/><Relationship Id="rId120" Type="http://schemas.openxmlformats.org/officeDocument/2006/relationships/image" Target="media/image28.jpeg"/><Relationship Id="rId125" Type="http://schemas.openxmlformats.org/officeDocument/2006/relationships/image" Target="media/image33.jpeg"/><Relationship Id="rId7" Type="http://schemas.openxmlformats.org/officeDocument/2006/relationships/image" Target="media/image3.png"/><Relationship Id="rId71" Type="http://schemas.openxmlformats.org/officeDocument/2006/relationships/hyperlink" Target="http://www.flowers.bitrix.ru/catalog/default.asp?CID=207" TargetMode="External"/><Relationship Id="rId92" Type="http://schemas.openxmlformats.org/officeDocument/2006/relationships/hyperlink" Target="http://www.flowers.bitrix.ru/catalog/detail.asp?GID=352&amp;CID=110" TargetMode="External"/><Relationship Id="rId2" Type="http://schemas.openxmlformats.org/officeDocument/2006/relationships/numbering" Target="numbering.xml"/><Relationship Id="rId29" Type="http://schemas.openxmlformats.org/officeDocument/2006/relationships/image" Target="file:///I:\..\..\..\NewCD\&#1063;&#1077;&#1088;&#1085;&#1086;&#1074;&#1080;&#1082;&#1080;\&#1060;&#1080;&#1090;&#1086;&#1076;&#1080;&#1079;&#1072;&#1081;&#1085;%20&#1080;&#1085;&#1090;&#1077;&#1088;&#1100;&#1077;&#1088;&#1086;&#1074;.files\fito.h1.jpg" TargetMode="External"/><Relationship Id="rId24" Type="http://schemas.openxmlformats.org/officeDocument/2006/relationships/image" Target="media/image20.jpeg"/><Relationship Id="rId40" Type="http://schemas.openxmlformats.org/officeDocument/2006/relationships/hyperlink" Target="http://www.flowers.bitrix.ru/catalog/detail.asp?GID=192&amp;CID=164" TargetMode="External"/><Relationship Id="rId45" Type="http://schemas.openxmlformats.org/officeDocument/2006/relationships/hyperlink" Target="http://www.flowers.bitrix.ru/catalog/detail.asp?GID=3409&amp;CID=164" TargetMode="External"/><Relationship Id="rId66" Type="http://schemas.openxmlformats.org/officeDocument/2006/relationships/hyperlink" Target="http://www.flowers.bitrix.ru/catalog/default.asp?CID=215" TargetMode="External"/><Relationship Id="rId87" Type="http://schemas.openxmlformats.org/officeDocument/2006/relationships/hyperlink" Target="http://www.flowers.bitrix.ru/catalog/default.asp?CID=482" TargetMode="External"/><Relationship Id="rId110" Type="http://schemas.openxmlformats.org/officeDocument/2006/relationships/hyperlink" Target="http://www.flowers.bitrix.ru/catalog/detail.asp?GID=7694&amp;CID=152" TargetMode="External"/><Relationship Id="rId115" Type="http://schemas.openxmlformats.org/officeDocument/2006/relationships/hyperlink" Target="http://www.eco.rea.ru" TargetMode="External"/><Relationship Id="rId131" Type="http://schemas.openxmlformats.org/officeDocument/2006/relationships/image" Target="media/image39.jpeg"/><Relationship Id="rId136" Type="http://schemas.openxmlformats.org/officeDocument/2006/relationships/fontTable" Target="fontTable.xml"/><Relationship Id="rId61" Type="http://schemas.openxmlformats.org/officeDocument/2006/relationships/hyperlink" Target="http://www.flowers.bitrix.ru/catalog/default.asp?CID=218" TargetMode="External"/><Relationship Id="rId82" Type="http://schemas.openxmlformats.org/officeDocument/2006/relationships/hyperlink" Target="http://www.flowers.bitrix.ru/catalog/default.asp?CID=205" TargetMode="External"/><Relationship Id="rId19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92B2AF-82FF-4BBB-B094-3206F737A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7275</Words>
  <Characters>41469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48647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</dc:creator>
  <cp:keywords/>
  <dc:description/>
  <cp:lastModifiedBy>Борисова</cp:lastModifiedBy>
  <cp:revision>25</cp:revision>
  <dcterms:created xsi:type="dcterms:W3CDTF">2016-03-18T14:34:00Z</dcterms:created>
  <dcterms:modified xsi:type="dcterms:W3CDTF">2019-01-17T17:46:00Z</dcterms:modified>
</cp:coreProperties>
</file>