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06" w:rsidRDefault="00E13A06" w:rsidP="00E13A06">
      <w:pPr>
        <w:spacing w:after="0"/>
        <w:ind w:firstLine="567"/>
        <w:jc w:val="center"/>
        <w:rPr>
          <w:rFonts w:ascii="Times New Roman" w:hAnsi="Times New Roman" w:cs="Times New Roman"/>
          <w:b/>
          <w:color w:val="000000"/>
          <w:sz w:val="28"/>
          <w:szCs w:val="30"/>
          <w:shd w:val="clear" w:color="auto" w:fill="FFFFFF"/>
        </w:rPr>
      </w:pPr>
      <w:r>
        <w:rPr>
          <w:rFonts w:ascii="Times New Roman" w:hAnsi="Times New Roman" w:cs="Times New Roman"/>
          <w:b/>
          <w:color w:val="000000"/>
          <w:sz w:val="28"/>
          <w:szCs w:val="30"/>
          <w:shd w:val="clear" w:color="auto" w:fill="FFFFFF"/>
        </w:rPr>
        <w:t>Моя малая Родина. Герой труда.</w:t>
      </w:r>
    </w:p>
    <w:p w:rsidR="00E13A06" w:rsidRPr="00E13A06" w:rsidRDefault="00E13A06" w:rsidP="00E13A06">
      <w:pPr>
        <w:spacing w:after="0"/>
        <w:ind w:firstLine="567"/>
        <w:jc w:val="both"/>
        <w:rPr>
          <w:rFonts w:ascii="Times New Roman" w:hAnsi="Times New Roman" w:cs="Times New Roman"/>
          <w:color w:val="000000"/>
          <w:sz w:val="28"/>
          <w:szCs w:val="30"/>
          <w:shd w:val="clear" w:color="auto" w:fill="FFFFFF"/>
        </w:rPr>
      </w:pPr>
      <w:r w:rsidRPr="00E13A06">
        <w:rPr>
          <w:rFonts w:ascii="Times New Roman" w:hAnsi="Times New Roman" w:cs="Times New Roman"/>
          <w:b/>
          <w:color w:val="000000"/>
          <w:sz w:val="28"/>
          <w:szCs w:val="30"/>
          <w:shd w:val="clear" w:color="auto" w:fill="FFFFFF"/>
        </w:rPr>
        <w:t>Никита Изотов</w:t>
      </w:r>
      <w:r w:rsidRPr="00E13A06">
        <w:rPr>
          <w:rFonts w:ascii="Times New Roman" w:hAnsi="Times New Roman" w:cs="Times New Roman"/>
          <w:color w:val="000000"/>
          <w:sz w:val="28"/>
          <w:szCs w:val="30"/>
          <w:shd w:val="clear" w:color="auto" w:fill="FFFFFF"/>
        </w:rPr>
        <w:t xml:space="preserve"> - известный советский рабочий, шахтер, который стал </w:t>
      </w:r>
      <w:proofErr w:type="gramStart"/>
      <w:r w:rsidRPr="00E13A06">
        <w:rPr>
          <w:rFonts w:ascii="Times New Roman" w:hAnsi="Times New Roman" w:cs="Times New Roman"/>
          <w:color w:val="000000"/>
          <w:sz w:val="28"/>
          <w:szCs w:val="30"/>
          <w:shd w:val="clear" w:color="auto" w:fill="FFFFFF"/>
        </w:rPr>
        <w:t>инициатором</w:t>
      </w:r>
      <w:proofErr w:type="gramEnd"/>
      <w:r w:rsidRPr="00E13A06">
        <w:rPr>
          <w:rFonts w:ascii="Times New Roman" w:hAnsi="Times New Roman" w:cs="Times New Roman"/>
          <w:color w:val="000000"/>
          <w:sz w:val="28"/>
          <w:szCs w:val="30"/>
          <w:shd w:val="clear" w:color="auto" w:fill="FFFFFF"/>
        </w:rPr>
        <w:t xml:space="preserve"> так называемого </w:t>
      </w:r>
      <w:proofErr w:type="spellStart"/>
      <w:r w:rsidRPr="00E13A06">
        <w:rPr>
          <w:rFonts w:ascii="Times New Roman" w:hAnsi="Times New Roman" w:cs="Times New Roman"/>
          <w:color w:val="000000"/>
          <w:sz w:val="28"/>
          <w:szCs w:val="30"/>
          <w:shd w:val="clear" w:color="auto" w:fill="FFFFFF"/>
        </w:rPr>
        <w:t>изотовского</w:t>
      </w:r>
      <w:proofErr w:type="spellEnd"/>
      <w:r w:rsidRPr="00E13A06">
        <w:rPr>
          <w:rFonts w:ascii="Times New Roman" w:hAnsi="Times New Roman" w:cs="Times New Roman"/>
          <w:color w:val="000000"/>
          <w:sz w:val="28"/>
          <w:szCs w:val="30"/>
          <w:shd w:val="clear" w:color="auto" w:fill="FFFFFF"/>
        </w:rPr>
        <w:t xml:space="preserve"> движения. В его рамках проводилось массовое обучение начинающих рабочих уже опытными товарищами. Также считается одним из зачинателей стахановского движения в стране. </w:t>
      </w:r>
    </w:p>
    <w:p w:rsidR="00E13A06" w:rsidRPr="00E13A06" w:rsidRDefault="00E13A06" w:rsidP="00E13A06">
      <w:pPr>
        <w:spacing w:after="0"/>
        <w:ind w:firstLine="567"/>
        <w:jc w:val="both"/>
        <w:rPr>
          <w:rFonts w:ascii="Times New Roman" w:hAnsi="Times New Roman" w:cs="Times New Roman"/>
          <w:color w:val="000000"/>
          <w:sz w:val="28"/>
          <w:szCs w:val="30"/>
          <w:shd w:val="clear" w:color="auto" w:fill="FFFFFF"/>
        </w:rPr>
      </w:pPr>
      <w:r w:rsidRPr="00E13A06">
        <w:rPr>
          <w:rFonts w:ascii="Times New Roman" w:hAnsi="Times New Roman" w:cs="Times New Roman"/>
          <w:color w:val="000000"/>
          <w:sz w:val="28"/>
          <w:szCs w:val="30"/>
          <w:shd w:val="clear" w:color="auto" w:fill="FFFFFF"/>
        </w:rPr>
        <w:t>В ЦГР Горловки есть улица Изотова, названная в честь известного шахтера.</w:t>
      </w:r>
    </w:p>
    <w:p w:rsidR="00000000" w:rsidRPr="00E13A06" w:rsidRDefault="00E13A06" w:rsidP="00E13A06">
      <w:pPr>
        <w:spacing w:after="0"/>
        <w:ind w:firstLine="567"/>
        <w:jc w:val="both"/>
        <w:rPr>
          <w:rFonts w:ascii="Times New Roman" w:hAnsi="Times New Roman" w:cs="Times New Roman"/>
          <w:color w:val="000000"/>
          <w:sz w:val="28"/>
          <w:szCs w:val="30"/>
          <w:shd w:val="clear" w:color="auto" w:fill="FFFFFF"/>
        </w:rPr>
      </w:pPr>
      <w:r w:rsidRPr="00E13A06">
        <w:rPr>
          <w:rFonts w:ascii="Times New Roman" w:hAnsi="Times New Roman" w:cs="Times New Roman"/>
          <w:b/>
          <w:color w:val="000000"/>
          <w:sz w:val="28"/>
          <w:szCs w:val="30"/>
          <w:shd w:val="clear" w:color="auto" w:fill="FFFFFF"/>
        </w:rPr>
        <w:t xml:space="preserve">Биография шахтера.  </w:t>
      </w:r>
      <w:r w:rsidRPr="00E13A06">
        <w:rPr>
          <w:rFonts w:ascii="Times New Roman" w:hAnsi="Times New Roman" w:cs="Times New Roman"/>
          <w:color w:val="000000"/>
          <w:sz w:val="28"/>
          <w:szCs w:val="30"/>
          <w:shd w:val="clear" w:color="auto" w:fill="FFFFFF"/>
        </w:rPr>
        <w:t xml:space="preserve">Никита Изотов родился в 1902 году. Он появился на свет в крестьянской семье в Орловской губернии, в селении Малая </w:t>
      </w:r>
      <w:proofErr w:type="spellStart"/>
      <w:r w:rsidRPr="00E13A06">
        <w:rPr>
          <w:rFonts w:ascii="Times New Roman" w:hAnsi="Times New Roman" w:cs="Times New Roman"/>
          <w:color w:val="000000"/>
          <w:sz w:val="28"/>
          <w:szCs w:val="30"/>
          <w:shd w:val="clear" w:color="auto" w:fill="FFFFFF"/>
        </w:rPr>
        <w:t>Драгунка</w:t>
      </w:r>
      <w:proofErr w:type="spellEnd"/>
      <w:r w:rsidRPr="00E13A06">
        <w:rPr>
          <w:rFonts w:ascii="Times New Roman" w:hAnsi="Times New Roman" w:cs="Times New Roman"/>
          <w:color w:val="000000"/>
          <w:sz w:val="28"/>
          <w:szCs w:val="30"/>
          <w:shd w:val="clear" w:color="auto" w:fill="FFFFFF"/>
        </w:rPr>
        <w:t xml:space="preserve"> </w:t>
      </w:r>
      <w:proofErr w:type="spellStart"/>
      <w:r w:rsidRPr="00E13A06">
        <w:rPr>
          <w:rFonts w:ascii="Times New Roman" w:hAnsi="Times New Roman" w:cs="Times New Roman"/>
          <w:color w:val="000000"/>
          <w:sz w:val="28"/>
          <w:szCs w:val="30"/>
          <w:shd w:val="clear" w:color="auto" w:fill="FFFFFF"/>
        </w:rPr>
        <w:t>Кромского</w:t>
      </w:r>
      <w:proofErr w:type="spellEnd"/>
      <w:r w:rsidRPr="00E13A06">
        <w:rPr>
          <w:rFonts w:ascii="Times New Roman" w:hAnsi="Times New Roman" w:cs="Times New Roman"/>
          <w:color w:val="000000"/>
          <w:sz w:val="28"/>
          <w:szCs w:val="30"/>
          <w:shd w:val="clear" w:color="auto" w:fill="FFFFFF"/>
        </w:rPr>
        <w:t xml:space="preserve"> уезда. Интересно, что в действительности его имя при рождении было Никифор. Никитой он стал только в 1935 году, когда в газете допустили опечатку. В результате исправлять ничего не стали, и в историю герой нашей статьи вошел как Никита Алексеевич Изотов. Свою трудовую карьеру он начал в 1914 году, когда стал трудиться подсобным рабочим на брикетной фабрике в Горловке. После перешел на должность кочегара в "</w:t>
      </w:r>
      <w:proofErr w:type="spellStart"/>
      <w:r w:rsidRPr="00E13A06">
        <w:rPr>
          <w:rFonts w:ascii="Times New Roman" w:hAnsi="Times New Roman" w:cs="Times New Roman"/>
          <w:color w:val="000000"/>
          <w:sz w:val="28"/>
          <w:szCs w:val="30"/>
          <w:shd w:val="clear" w:color="auto" w:fill="FFFFFF"/>
        </w:rPr>
        <w:t>Корсуньской</w:t>
      </w:r>
      <w:proofErr w:type="spellEnd"/>
      <w:r w:rsidRPr="00E13A06">
        <w:rPr>
          <w:rFonts w:ascii="Times New Roman" w:hAnsi="Times New Roman" w:cs="Times New Roman"/>
          <w:color w:val="000000"/>
          <w:sz w:val="28"/>
          <w:szCs w:val="30"/>
          <w:shd w:val="clear" w:color="auto" w:fill="FFFFFF"/>
        </w:rPr>
        <w:t xml:space="preserve"> копи № 1". В будущем ее назвали "Кочегарка". </w:t>
      </w:r>
    </w:p>
    <w:p w:rsidR="00E13A06" w:rsidRPr="00E13A06" w:rsidRDefault="00E13A06" w:rsidP="00E13A06">
      <w:pPr>
        <w:spacing w:after="0"/>
        <w:ind w:firstLine="567"/>
        <w:jc w:val="both"/>
        <w:rPr>
          <w:rFonts w:ascii="Times New Roman" w:hAnsi="Times New Roman" w:cs="Times New Roman"/>
          <w:color w:val="000000"/>
          <w:sz w:val="28"/>
          <w:szCs w:val="30"/>
          <w:shd w:val="clear" w:color="auto" w:fill="FFFFFF"/>
        </w:rPr>
      </w:pPr>
      <w:r w:rsidRPr="00E13A06">
        <w:rPr>
          <w:rFonts w:ascii="Times New Roman" w:hAnsi="Times New Roman" w:cs="Times New Roman"/>
          <w:b/>
          <w:color w:val="000000"/>
          <w:sz w:val="28"/>
          <w:szCs w:val="30"/>
          <w:shd w:val="clear" w:color="auto" w:fill="FFFFFF"/>
        </w:rPr>
        <w:t>Шахта в Горловке.</w:t>
      </w:r>
      <w:r w:rsidRPr="00E13A06">
        <w:rPr>
          <w:rFonts w:ascii="Times New Roman" w:hAnsi="Times New Roman" w:cs="Times New Roman"/>
          <w:color w:val="000000"/>
          <w:sz w:val="28"/>
          <w:szCs w:val="30"/>
          <w:shd w:val="clear" w:color="auto" w:fill="FFFFFF"/>
        </w:rPr>
        <w:t xml:space="preserve">  </w:t>
      </w:r>
      <w:proofErr w:type="gramStart"/>
      <w:r w:rsidRPr="00E13A06">
        <w:rPr>
          <w:rFonts w:ascii="Times New Roman" w:hAnsi="Times New Roman" w:cs="Times New Roman"/>
          <w:color w:val="000000"/>
          <w:sz w:val="28"/>
          <w:szCs w:val="30"/>
          <w:shd w:val="clear" w:color="auto" w:fill="FFFFFF"/>
        </w:rPr>
        <w:t>К</w:t>
      </w:r>
      <w:proofErr w:type="gramEnd"/>
      <w:r w:rsidRPr="00E13A06">
        <w:rPr>
          <w:rFonts w:ascii="Times New Roman" w:hAnsi="Times New Roman" w:cs="Times New Roman"/>
          <w:color w:val="000000"/>
          <w:sz w:val="28"/>
          <w:szCs w:val="30"/>
          <w:shd w:val="clear" w:color="auto" w:fill="FFFFFF"/>
        </w:rPr>
        <w:t xml:space="preserve">огда Никита Изотов стал забойщиком в </w:t>
      </w:r>
      <w:proofErr w:type="spellStart"/>
      <w:r w:rsidRPr="00E13A06">
        <w:rPr>
          <w:rFonts w:ascii="Times New Roman" w:hAnsi="Times New Roman" w:cs="Times New Roman"/>
          <w:color w:val="000000"/>
          <w:sz w:val="28"/>
          <w:szCs w:val="30"/>
          <w:shd w:val="clear" w:color="auto" w:fill="FFFFFF"/>
        </w:rPr>
        <w:t>горловской</w:t>
      </w:r>
      <w:proofErr w:type="spellEnd"/>
      <w:r w:rsidRPr="00E13A06">
        <w:rPr>
          <w:rFonts w:ascii="Times New Roman" w:hAnsi="Times New Roman" w:cs="Times New Roman"/>
          <w:color w:val="000000"/>
          <w:sz w:val="28"/>
          <w:szCs w:val="30"/>
          <w:shd w:val="clear" w:color="auto" w:fill="FFFFFF"/>
        </w:rPr>
        <w:t xml:space="preserve"> шахте, он практически сразу начал демонстрировать высокие и завидные результаты. Его производительность труда поражала многих окружающих, за один раз он мог выполнить три-четыре нормы. 1932 год в биографии Никиты Изотова и вовсе примечательный. Ему удается установить настоящий рекорд для забойщика на шахте "Коче</w:t>
      </w:r>
      <w:r w:rsidR="00F67A68">
        <w:rPr>
          <w:rFonts w:ascii="Times New Roman" w:hAnsi="Times New Roman" w:cs="Times New Roman"/>
          <w:color w:val="000000"/>
          <w:sz w:val="28"/>
          <w:szCs w:val="30"/>
          <w:shd w:val="clear" w:color="auto" w:fill="FFFFFF"/>
        </w:rPr>
        <w:t>га</w:t>
      </w:r>
      <w:r w:rsidRPr="00E13A06">
        <w:rPr>
          <w:rFonts w:ascii="Times New Roman" w:hAnsi="Times New Roman" w:cs="Times New Roman"/>
          <w:color w:val="000000"/>
          <w:sz w:val="28"/>
          <w:szCs w:val="30"/>
          <w:shd w:val="clear" w:color="auto" w:fill="FFFFFF"/>
        </w:rPr>
        <w:t xml:space="preserve">рка". Герой нашей статьи добивается небывалой выработки, только за январь он выполняет план по добыче угля на 562 процента, и в мае на 558 процентов, в июне достигает отметки в две тысячи процентов. Это примерно 607 тонн добытого угля за шесть часов. </w:t>
      </w:r>
    </w:p>
    <w:p w:rsidR="00E13A06" w:rsidRPr="00E13A06" w:rsidRDefault="00E13A06" w:rsidP="00E13A06">
      <w:pPr>
        <w:spacing w:after="0"/>
        <w:ind w:firstLine="567"/>
        <w:jc w:val="both"/>
        <w:rPr>
          <w:rFonts w:ascii="Times New Roman" w:hAnsi="Times New Roman" w:cs="Times New Roman"/>
          <w:color w:val="000000"/>
          <w:sz w:val="28"/>
          <w:szCs w:val="30"/>
          <w:shd w:val="clear" w:color="auto" w:fill="FFFFFF"/>
        </w:rPr>
      </w:pPr>
      <w:r w:rsidRPr="00E13A06">
        <w:rPr>
          <w:rFonts w:ascii="Times New Roman" w:hAnsi="Times New Roman" w:cs="Times New Roman"/>
          <w:color w:val="000000"/>
          <w:sz w:val="28"/>
          <w:szCs w:val="30"/>
          <w:shd w:val="clear" w:color="auto" w:fill="FFFFFF"/>
        </w:rPr>
        <w:t xml:space="preserve">Даже в краткой биографии Никиты Изотова необходимо уделить внимание его простому и незамысловатому, но весьма оригинальному методу. Он основан на тщательном и подробном изучении угольного пласта, а также на потрясающем умении максимально быстро производить крепление горных выработок. Также высоких результатов Никита Изотов добивался благодаря четкой организации своего труда, содержанию всех инструментов в строгом порядке. После достижения таких впечатляющих результатов о шахтере сразу стали писать практически во всех местных газетах. В прессе публиковались заметки, в которых неоднократно выступал и сам Изотов, критикуя бездельников и </w:t>
      </w:r>
      <w:proofErr w:type="gramStart"/>
      <w:r w:rsidRPr="00E13A06">
        <w:rPr>
          <w:rFonts w:ascii="Times New Roman" w:hAnsi="Times New Roman" w:cs="Times New Roman"/>
          <w:color w:val="000000"/>
          <w:sz w:val="28"/>
          <w:szCs w:val="30"/>
          <w:shd w:val="clear" w:color="auto" w:fill="FFFFFF"/>
        </w:rPr>
        <w:t>лодырей</w:t>
      </w:r>
      <w:proofErr w:type="gramEnd"/>
      <w:r w:rsidRPr="00E13A06">
        <w:rPr>
          <w:rFonts w:ascii="Times New Roman" w:hAnsi="Times New Roman" w:cs="Times New Roman"/>
          <w:color w:val="000000"/>
          <w:sz w:val="28"/>
          <w:szCs w:val="30"/>
          <w:shd w:val="clear" w:color="auto" w:fill="FFFFFF"/>
        </w:rPr>
        <w:t xml:space="preserve">, он убеждал всех без исключения забойщиков </w:t>
      </w:r>
      <w:proofErr w:type="spellStart"/>
      <w:r w:rsidRPr="00E13A06">
        <w:rPr>
          <w:rFonts w:ascii="Times New Roman" w:hAnsi="Times New Roman" w:cs="Times New Roman"/>
          <w:color w:val="000000"/>
          <w:sz w:val="28"/>
          <w:szCs w:val="30"/>
          <w:shd w:val="clear" w:color="auto" w:fill="FFFFFF"/>
        </w:rPr>
        <w:t>горловской</w:t>
      </w:r>
      <w:proofErr w:type="spellEnd"/>
      <w:r w:rsidRPr="00E13A06">
        <w:rPr>
          <w:rFonts w:ascii="Times New Roman" w:hAnsi="Times New Roman" w:cs="Times New Roman"/>
          <w:color w:val="000000"/>
          <w:sz w:val="28"/>
          <w:szCs w:val="30"/>
          <w:shd w:val="clear" w:color="auto" w:fill="FFFFFF"/>
        </w:rPr>
        <w:t xml:space="preserve"> шахты следовать его примеру. Он был уверен, что каждый может дать столько же угля, сколько удается выработать </w:t>
      </w:r>
      <w:r w:rsidRPr="00E13A06">
        <w:rPr>
          <w:rFonts w:ascii="Times New Roman" w:hAnsi="Times New Roman" w:cs="Times New Roman"/>
          <w:color w:val="000000"/>
          <w:sz w:val="28"/>
          <w:szCs w:val="30"/>
          <w:shd w:val="clear" w:color="auto" w:fill="FFFFFF"/>
        </w:rPr>
        <w:lastRenderedPageBreak/>
        <w:t xml:space="preserve">ему за смену. В газетных статьях стал настоящей легендой трудового Донбасса Никита Изотов. </w:t>
      </w:r>
    </w:p>
    <w:p w:rsidR="00E13A06" w:rsidRPr="00E13A06" w:rsidRDefault="00E13A06" w:rsidP="00E13A06">
      <w:pPr>
        <w:spacing w:after="0"/>
        <w:ind w:firstLine="567"/>
        <w:jc w:val="both"/>
        <w:rPr>
          <w:rFonts w:ascii="Times New Roman" w:hAnsi="Times New Roman" w:cs="Times New Roman"/>
          <w:color w:val="000000"/>
          <w:sz w:val="28"/>
          <w:szCs w:val="30"/>
          <w:shd w:val="clear" w:color="auto" w:fill="FFFFFF"/>
        </w:rPr>
      </w:pPr>
      <w:r w:rsidRPr="00E13A06">
        <w:rPr>
          <w:rFonts w:ascii="Times New Roman" w:hAnsi="Times New Roman" w:cs="Times New Roman"/>
          <w:color w:val="000000"/>
          <w:sz w:val="28"/>
          <w:szCs w:val="30"/>
          <w:shd w:val="clear" w:color="auto" w:fill="FFFFFF"/>
        </w:rPr>
        <w:t xml:space="preserve">Уже к концу декабря 1932 года стали появляться первые </w:t>
      </w:r>
      <w:proofErr w:type="spellStart"/>
      <w:r w:rsidRPr="00E13A06">
        <w:rPr>
          <w:rFonts w:ascii="Times New Roman" w:hAnsi="Times New Roman" w:cs="Times New Roman"/>
          <w:color w:val="000000"/>
          <w:sz w:val="28"/>
          <w:szCs w:val="30"/>
          <w:shd w:val="clear" w:color="auto" w:fill="FFFFFF"/>
        </w:rPr>
        <w:t>изотовские</w:t>
      </w:r>
      <w:proofErr w:type="spellEnd"/>
      <w:r w:rsidRPr="00E13A06">
        <w:rPr>
          <w:rFonts w:ascii="Times New Roman" w:hAnsi="Times New Roman" w:cs="Times New Roman"/>
          <w:color w:val="000000"/>
          <w:sz w:val="28"/>
          <w:szCs w:val="30"/>
          <w:shd w:val="clear" w:color="auto" w:fill="FFFFFF"/>
        </w:rPr>
        <w:t xml:space="preserve"> школы, в которых обучали всех рабочих передовому опыту по модели шахты "Кочегарка". Именно на ее базе и была организована эта школа. Прямо на своем рабочем месте Изотов неустанно проводил практические занятия и инструктажи, наглядно демонстрировал шахтерам приемы высокопроизводительного труда. </w:t>
      </w:r>
    </w:p>
    <w:p w:rsidR="00E13A06" w:rsidRPr="00E13A06" w:rsidRDefault="00E13A06" w:rsidP="00E13A06">
      <w:pPr>
        <w:spacing w:after="0"/>
        <w:ind w:firstLine="567"/>
        <w:jc w:val="both"/>
        <w:rPr>
          <w:rFonts w:ascii="Times New Roman" w:hAnsi="Times New Roman" w:cs="Times New Roman"/>
          <w:color w:val="000000"/>
          <w:sz w:val="28"/>
          <w:szCs w:val="30"/>
          <w:shd w:val="clear" w:color="auto" w:fill="FFFFFF"/>
        </w:rPr>
      </w:pPr>
      <w:r w:rsidRPr="00E13A06">
        <w:rPr>
          <w:rFonts w:ascii="Times New Roman" w:hAnsi="Times New Roman" w:cs="Times New Roman"/>
          <w:color w:val="000000"/>
          <w:sz w:val="28"/>
          <w:szCs w:val="30"/>
          <w:shd w:val="clear" w:color="auto" w:fill="FFFFFF"/>
        </w:rPr>
        <w:t xml:space="preserve">Буквально в короткое время </w:t>
      </w:r>
      <w:proofErr w:type="spellStart"/>
      <w:r w:rsidRPr="00E13A06">
        <w:rPr>
          <w:rFonts w:ascii="Times New Roman" w:hAnsi="Times New Roman" w:cs="Times New Roman"/>
          <w:color w:val="000000"/>
          <w:sz w:val="28"/>
          <w:szCs w:val="30"/>
          <w:shd w:val="clear" w:color="auto" w:fill="FFFFFF"/>
        </w:rPr>
        <w:t>изотовское</w:t>
      </w:r>
      <w:proofErr w:type="spellEnd"/>
      <w:r w:rsidRPr="00E13A06">
        <w:rPr>
          <w:rFonts w:ascii="Times New Roman" w:hAnsi="Times New Roman" w:cs="Times New Roman"/>
          <w:color w:val="000000"/>
          <w:sz w:val="28"/>
          <w:szCs w:val="30"/>
          <w:shd w:val="clear" w:color="auto" w:fill="FFFFFF"/>
        </w:rPr>
        <w:t xml:space="preserve"> движение стало популярно по всей стране. Оно сразу стало способствовать росту технической грамотности рабочих. Особенно это было важно для тех, кто получал специальность в металлургической и горнорудной </w:t>
      </w:r>
      <w:proofErr w:type="gramStart"/>
      <w:r w:rsidRPr="00E13A06">
        <w:rPr>
          <w:rFonts w:ascii="Times New Roman" w:hAnsi="Times New Roman" w:cs="Times New Roman"/>
          <w:color w:val="000000"/>
          <w:sz w:val="28"/>
          <w:szCs w:val="30"/>
          <w:shd w:val="clear" w:color="auto" w:fill="FFFFFF"/>
        </w:rPr>
        <w:t>отраслях</w:t>
      </w:r>
      <w:proofErr w:type="gramEnd"/>
      <w:r w:rsidRPr="00E13A06">
        <w:rPr>
          <w:rFonts w:ascii="Times New Roman" w:hAnsi="Times New Roman" w:cs="Times New Roman"/>
          <w:color w:val="000000"/>
          <w:sz w:val="28"/>
          <w:szCs w:val="30"/>
          <w:shd w:val="clear" w:color="auto" w:fill="FFFFFF"/>
        </w:rPr>
        <w:t xml:space="preserve"> промышленности. Сам Изотов постоянно признавался, что у него нет никаких особых секретов мастерства. Он всячески стремится добиваться успеха, стараясь максимально рационально распределить весь свой рабочий день, не растрачивая такое дорогое время на пустяки и глупости. </w:t>
      </w:r>
    </w:p>
    <w:p w:rsidR="00E13A06" w:rsidRDefault="00E13A06" w:rsidP="00E13A06">
      <w:pPr>
        <w:spacing w:after="0"/>
        <w:ind w:firstLine="567"/>
        <w:jc w:val="both"/>
        <w:rPr>
          <w:rFonts w:ascii="Times New Roman" w:hAnsi="Times New Roman" w:cs="Times New Roman"/>
          <w:color w:val="000000"/>
          <w:sz w:val="28"/>
          <w:szCs w:val="30"/>
          <w:shd w:val="clear" w:color="auto" w:fill="FFFFFF"/>
        </w:rPr>
      </w:pPr>
      <w:r w:rsidRPr="00E13A06">
        <w:rPr>
          <w:rFonts w:ascii="Times New Roman" w:hAnsi="Times New Roman" w:cs="Times New Roman"/>
          <w:color w:val="000000"/>
          <w:sz w:val="28"/>
          <w:szCs w:val="30"/>
          <w:shd w:val="clear" w:color="auto" w:fill="FFFFFF"/>
        </w:rPr>
        <w:t xml:space="preserve">Помимо успехов на производстве, Изотов много занимался общественной работой. Он возглавил борьбу с обезличиванием в обслуживании шахтных механизмов, принимал самое активное участие в организации "Всесоюзного соревнования шахт", работал над механизацией добычи угля. В 1933 году на </w:t>
      </w:r>
      <w:proofErr w:type="spellStart"/>
      <w:r w:rsidRPr="00E13A06">
        <w:rPr>
          <w:rFonts w:ascii="Times New Roman" w:hAnsi="Times New Roman" w:cs="Times New Roman"/>
          <w:color w:val="000000"/>
          <w:sz w:val="28"/>
          <w:szCs w:val="30"/>
          <w:shd w:val="clear" w:color="auto" w:fill="FFFFFF"/>
        </w:rPr>
        <w:t>горловской</w:t>
      </w:r>
      <w:proofErr w:type="spellEnd"/>
      <w:r w:rsidRPr="00E13A06">
        <w:rPr>
          <w:rFonts w:ascii="Times New Roman" w:hAnsi="Times New Roman" w:cs="Times New Roman"/>
          <w:color w:val="000000"/>
          <w:sz w:val="28"/>
          <w:szCs w:val="30"/>
          <w:shd w:val="clear" w:color="auto" w:fill="FFFFFF"/>
        </w:rPr>
        <w:t xml:space="preserve"> шахте им был организован участок, на котором Изотов проводил занятия своей школы для повышения квалификации кадров. Инструктаж проводил прямо на рабочем месте, наглядно демонстрируя, за счет чего можно добиваться таких высоких результатов. Со временем его карьера пошла в гору, в 1934 году Изотов получил место в руководстве угольных комбинатов и трестов Донбасса. Когда возникло стахановское движение, Изотов начал повышать свои собственные рекорды. В сентябре 1935 года он выполнил за смену 30 норм, получив 240 тонн угля. Став членом КПСС, работал на руководящих должностях в угольной промышленности. Во время Великой Отечественной войны его опыт оказался востребован в Восточной Сибири и на Урале, после ее окончания был назначен начальником управления шахтами в Енакиево. Умер в 1951 году от сердечного приступа. Ему было 48 лет. </w:t>
      </w:r>
    </w:p>
    <w:p w:rsidR="00F67A68" w:rsidRDefault="00F67A68" w:rsidP="00F67A68">
      <w:pPr>
        <w:spacing w:after="0"/>
        <w:jc w:val="both"/>
        <w:rPr>
          <w:rFonts w:ascii="Times New Roman" w:hAnsi="Times New Roman" w:cs="Times New Roman"/>
          <w:b/>
          <w:sz w:val="20"/>
        </w:rPr>
      </w:pPr>
      <w:r>
        <w:rPr>
          <w:noProof/>
        </w:rPr>
        <w:lastRenderedPageBreak/>
        <w:drawing>
          <wp:inline distT="0" distB="0" distL="0" distR="0">
            <wp:extent cx="2920278" cy="3890582"/>
            <wp:effectExtent l="19050" t="0" r="0" b="0"/>
            <wp:docPr id="1" name="Рисунок 1" descr="https://pp.userapi.com/c848624/v848624378/e3c65/sYrp5e_VT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48624/v848624378/e3c65/sYrp5e_VTKU.jpg"/>
                    <pic:cNvPicPr>
                      <a:picLocks noChangeAspect="1" noChangeArrowheads="1"/>
                    </pic:cNvPicPr>
                  </pic:nvPicPr>
                  <pic:blipFill>
                    <a:blip r:embed="rId4" cstate="print"/>
                    <a:srcRect/>
                    <a:stretch>
                      <a:fillRect/>
                    </a:stretch>
                  </pic:blipFill>
                  <pic:spPr bwMode="auto">
                    <a:xfrm>
                      <a:off x="0" y="0"/>
                      <a:ext cx="2923967" cy="3895496"/>
                    </a:xfrm>
                    <a:prstGeom prst="rect">
                      <a:avLst/>
                    </a:prstGeom>
                    <a:noFill/>
                    <a:ln w="9525">
                      <a:noFill/>
                      <a:miter lim="800000"/>
                      <a:headEnd/>
                      <a:tailEnd/>
                    </a:ln>
                  </pic:spPr>
                </pic:pic>
              </a:graphicData>
            </a:graphic>
          </wp:inline>
        </w:drawing>
      </w:r>
      <w:r>
        <w:rPr>
          <w:noProof/>
        </w:rPr>
        <w:drawing>
          <wp:inline distT="0" distB="0" distL="0" distR="0">
            <wp:extent cx="2926030" cy="3898244"/>
            <wp:effectExtent l="19050" t="0" r="7670" b="0"/>
            <wp:docPr id="4" name="Рисунок 4" descr="https://pp.userapi.com/c844617/v844617378/159de2/bQNcKlPqG4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844617/v844617378/159de2/bQNcKlPqG4k.jpg"/>
                    <pic:cNvPicPr>
                      <a:picLocks noChangeAspect="1" noChangeArrowheads="1"/>
                    </pic:cNvPicPr>
                  </pic:nvPicPr>
                  <pic:blipFill>
                    <a:blip r:embed="rId5" cstate="print"/>
                    <a:srcRect/>
                    <a:stretch>
                      <a:fillRect/>
                    </a:stretch>
                  </pic:blipFill>
                  <pic:spPr bwMode="auto">
                    <a:xfrm>
                      <a:off x="0" y="0"/>
                      <a:ext cx="2927972" cy="3900831"/>
                    </a:xfrm>
                    <a:prstGeom prst="rect">
                      <a:avLst/>
                    </a:prstGeom>
                    <a:noFill/>
                    <a:ln w="9525">
                      <a:noFill/>
                      <a:miter lim="800000"/>
                      <a:headEnd/>
                      <a:tailEnd/>
                    </a:ln>
                  </pic:spPr>
                </pic:pic>
              </a:graphicData>
            </a:graphic>
          </wp:inline>
        </w:drawing>
      </w:r>
    </w:p>
    <w:p w:rsidR="00F67A68" w:rsidRPr="00E13A06" w:rsidRDefault="00F67A68" w:rsidP="00F67A68">
      <w:pPr>
        <w:spacing w:after="0"/>
        <w:jc w:val="both"/>
        <w:rPr>
          <w:rFonts w:ascii="Times New Roman" w:hAnsi="Times New Roman" w:cs="Times New Roman"/>
          <w:b/>
          <w:sz w:val="20"/>
        </w:rPr>
      </w:pPr>
      <w:r>
        <w:rPr>
          <w:noProof/>
        </w:rPr>
        <w:drawing>
          <wp:anchor distT="0" distB="0" distL="114300" distR="114300" simplePos="0" relativeHeight="251658240" behindDoc="0" locked="0" layoutInCell="1" allowOverlap="1">
            <wp:simplePos x="0" y="0"/>
            <wp:positionH relativeFrom="column">
              <wp:posOffset>2653665</wp:posOffset>
            </wp:positionH>
            <wp:positionV relativeFrom="paragraph">
              <wp:posOffset>490220</wp:posOffset>
            </wp:positionV>
            <wp:extent cx="3901440" cy="2912745"/>
            <wp:effectExtent l="0" t="495300" r="0" b="478155"/>
            <wp:wrapThrough wrapText="bothSides">
              <wp:wrapPolygon edited="0">
                <wp:start x="21605" y="-134"/>
                <wp:lineTo x="90" y="-134"/>
                <wp:lineTo x="90" y="21621"/>
                <wp:lineTo x="21605" y="21621"/>
                <wp:lineTo x="21605" y="-134"/>
              </wp:wrapPolygon>
            </wp:wrapThrough>
            <wp:docPr id="10" name="Рисунок 10" descr="https://pp.userapi.com/c851120/v851120184/6fdfb/rPQ68O2dL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p.userapi.com/c851120/v851120184/6fdfb/rPQ68O2dLCk.jpg"/>
                    <pic:cNvPicPr>
                      <a:picLocks noChangeAspect="1" noChangeArrowheads="1"/>
                    </pic:cNvPicPr>
                  </pic:nvPicPr>
                  <pic:blipFill>
                    <a:blip r:embed="rId6" cstate="print"/>
                    <a:srcRect/>
                    <a:stretch>
                      <a:fillRect/>
                    </a:stretch>
                  </pic:blipFill>
                  <pic:spPr bwMode="auto">
                    <a:xfrm rot="16200000">
                      <a:off x="0" y="0"/>
                      <a:ext cx="3901440" cy="2912745"/>
                    </a:xfrm>
                    <a:prstGeom prst="rect">
                      <a:avLst/>
                    </a:prstGeom>
                    <a:noFill/>
                    <a:ln w="9525">
                      <a:noFill/>
                      <a:miter lim="800000"/>
                      <a:headEnd/>
                      <a:tailEnd/>
                    </a:ln>
                  </pic:spPr>
                </pic:pic>
              </a:graphicData>
            </a:graphic>
          </wp:anchor>
        </w:drawing>
      </w:r>
      <w:r>
        <w:rPr>
          <w:noProof/>
        </w:rPr>
        <w:drawing>
          <wp:inline distT="0" distB="0" distL="0" distR="0">
            <wp:extent cx="2926030" cy="3898244"/>
            <wp:effectExtent l="19050" t="0" r="7670" b="0"/>
            <wp:docPr id="7" name="Рисунок 7" descr="https://pp.userapi.com/c847219/v847219378/158880/b7ER7yQ0Z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p.userapi.com/c847219/v847219378/158880/b7ER7yQ0ZTY.jpg"/>
                    <pic:cNvPicPr>
                      <a:picLocks noChangeAspect="1" noChangeArrowheads="1"/>
                    </pic:cNvPicPr>
                  </pic:nvPicPr>
                  <pic:blipFill>
                    <a:blip r:embed="rId7" cstate="print"/>
                    <a:srcRect/>
                    <a:stretch>
                      <a:fillRect/>
                    </a:stretch>
                  </pic:blipFill>
                  <pic:spPr bwMode="auto">
                    <a:xfrm>
                      <a:off x="0" y="0"/>
                      <a:ext cx="2927972" cy="3900831"/>
                    </a:xfrm>
                    <a:prstGeom prst="rect">
                      <a:avLst/>
                    </a:prstGeom>
                    <a:noFill/>
                    <a:ln w="9525">
                      <a:noFill/>
                      <a:miter lim="800000"/>
                      <a:headEnd/>
                      <a:tailEnd/>
                    </a:ln>
                  </pic:spPr>
                </pic:pic>
              </a:graphicData>
            </a:graphic>
          </wp:inline>
        </w:drawing>
      </w:r>
    </w:p>
    <w:sectPr w:rsidR="00F67A68" w:rsidRPr="00E13A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13A06"/>
    <w:rsid w:val="00E13A06"/>
    <w:rsid w:val="00F67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3A06"/>
    <w:rPr>
      <w:color w:val="0000FF"/>
      <w:u w:val="single"/>
    </w:rPr>
  </w:style>
  <w:style w:type="paragraph" w:styleId="a4">
    <w:name w:val="Balloon Text"/>
    <w:basedOn w:val="a"/>
    <w:link w:val="a5"/>
    <w:uiPriority w:val="99"/>
    <w:semiHidden/>
    <w:unhideWhenUsed/>
    <w:rsid w:val="00F67A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7A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2018-12-20T16:37:00Z</dcterms:created>
  <dcterms:modified xsi:type="dcterms:W3CDTF">2018-12-20T16:52:00Z</dcterms:modified>
</cp:coreProperties>
</file>