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B86" w:rsidRPr="004322AC" w:rsidRDefault="009A7BC1" w:rsidP="00000F00">
      <w:pPr>
        <w:spacing w:after="0" w:line="360" w:lineRule="auto"/>
        <w:jc w:val="center"/>
        <w:rPr>
          <w:rFonts w:ascii="Times New Roman" w:eastAsia="Times New Roman" w:hAnsi="Times New Roman"/>
          <w:b/>
          <w:sz w:val="26"/>
          <w:szCs w:val="26"/>
          <w:lang w:eastAsia="ru-RU"/>
        </w:rPr>
      </w:pPr>
      <w:r w:rsidRPr="00000F00">
        <w:rPr>
          <w:rFonts w:ascii="Times New Roman" w:eastAsia="Times New Roman" w:hAnsi="Times New Roman"/>
          <w:b/>
          <w:sz w:val="28"/>
          <w:szCs w:val="28"/>
          <w:lang w:eastAsia="ru-RU"/>
        </w:rPr>
        <w:t xml:space="preserve"> </w:t>
      </w:r>
      <w:r w:rsidR="00466B86" w:rsidRPr="00000F00">
        <w:rPr>
          <w:rFonts w:ascii="Times New Roman" w:eastAsia="Times New Roman" w:hAnsi="Times New Roman"/>
          <w:b/>
          <w:sz w:val="28"/>
          <w:szCs w:val="28"/>
          <w:lang w:eastAsia="ru-RU"/>
        </w:rPr>
        <w:t>«</w:t>
      </w:r>
      <w:r w:rsidR="00466B86" w:rsidRPr="004322AC">
        <w:rPr>
          <w:rFonts w:ascii="Times New Roman" w:eastAsia="Times New Roman" w:hAnsi="Times New Roman"/>
          <w:b/>
          <w:sz w:val="26"/>
          <w:szCs w:val="26"/>
          <w:lang w:eastAsia="ru-RU"/>
        </w:rPr>
        <w:t>И</w:t>
      </w:r>
      <w:r w:rsidR="004322AC" w:rsidRPr="004322AC">
        <w:rPr>
          <w:rFonts w:ascii="Times New Roman" w:eastAsia="Times New Roman" w:hAnsi="Times New Roman"/>
          <w:b/>
          <w:sz w:val="26"/>
          <w:szCs w:val="26"/>
          <w:lang w:eastAsia="ru-RU"/>
        </w:rPr>
        <w:t>СПОЛЬЗОВАНИЕ</w:t>
      </w:r>
      <w:r w:rsidR="00466B86" w:rsidRPr="004322AC">
        <w:rPr>
          <w:rFonts w:ascii="Times New Roman" w:eastAsia="Times New Roman" w:hAnsi="Times New Roman"/>
          <w:b/>
          <w:sz w:val="26"/>
          <w:szCs w:val="26"/>
          <w:lang w:eastAsia="ru-RU"/>
        </w:rPr>
        <w:t xml:space="preserve"> </w:t>
      </w:r>
      <w:r w:rsidR="004322AC" w:rsidRPr="004322AC">
        <w:rPr>
          <w:rFonts w:ascii="Times New Roman" w:eastAsia="Times New Roman" w:hAnsi="Times New Roman"/>
          <w:b/>
          <w:sz w:val="26"/>
          <w:szCs w:val="26"/>
          <w:lang w:eastAsia="ru-RU"/>
        </w:rPr>
        <w:t>СОВРЕМЕННЫХ</w:t>
      </w:r>
      <w:r w:rsidR="00466B86" w:rsidRPr="004322AC">
        <w:rPr>
          <w:rFonts w:ascii="Times New Roman" w:eastAsia="Times New Roman" w:hAnsi="Times New Roman"/>
          <w:b/>
          <w:sz w:val="26"/>
          <w:szCs w:val="26"/>
          <w:lang w:eastAsia="ru-RU"/>
        </w:rPr>
        <w:t xml:space="preserve"> </w:t>
      </w:r>
      <w:r w:rsidR="004322AC" w:rsidRPr="004322AC">
        <w:rPr>
          <w:rFonts w:ascii="Times New Roman" w:eastAsia="Times New Roman" w:hAnsi="Times New Roman"/>
          <w:b/>
          <w:sz w:val="26"/>
          <w:szCs w:val="26"/>
          <w:lang w:eastAsia="ru-RU"/>
        </w:rPr>
        <w:t xml:space="preserve">ИНФОРМАЦИОННЫХ ТЕХНОЛОГИЙ НА УРОКАХ МАТЕМАТИКИ И ВО ВНЕУРОЧНОЕ ВРЕМЯ В РАМКАХ ВВЕДЕНИЯ </w:t>
      </w:r>
      <w:r w:rsidR="00466B86" w:rsidRPr="004322AC">
        <w:rPr>
          <w:rFonts w:ascii="Times New Roman" w:eastAsia="Times New Roman" w:hAnsi="Times New Roman"/>
          <w:b/>
          <w:sz w:val="26"/>
          <w:szCs w:val="26"/>
          <w:lang w:eastAsia="ru-RU"/>
        </w:rPr>
        <w:t>ФГОС»</w:t>
      </w:r>
    </w:p>
    <w:p w:rsidR="004322AC" w:rsidRPr="004322AC" w:rsidRDefault="004322AC" w:rsidP="004322AC">
      <w:pPr>
        <w:spacing w:after="0" w:line="240" w:lineRule="auto"/>
        <w:jc w:val="center"/>
        <w:rPr>
          <w:rFonts w:ascii="Times New Roman" w:eastAsia="Times New Roman" w:hAnsi="Times New Roman"/>
          <w:b/>
          <w:sz w:val="26"/>
          <w:szCs w:val="26"/>
          <w:lang w:eastAsia="ru-RU"/>
        </w:rPr>
      </w:pPr>
      <w:r w:rsidRPr="004322AC">
        <w:rPr>
          <w:rFonts w:ascii="Times New Roman" w:eastAsia="Times New Roman" w:hAnsi="Times New Roman"/>
          <w:b/>
          <w:sz w:val="26"/>
          <w:szCs w:val="26"/>
          <w:lang w:eastAsia="ru-RU"/>
        </w:rPr>
        <w:t>Прокудин Александр Геннадьевич</w:t>
      </w:r>
    </w:p>
    <w:p w:rsidR="004322AC" w:rsidRPr="004322AC" w:rsidRDefault="004322AC" w:rsidP="004322AC">
      <w:pPr>
        <w:spacing w:after="0" w:line="240" w:lineRule="auto"/>
        <w:jc w:val="center"/>
        <w:rPr>
          <w:rFonts w:ascii="Times New Roman" w:eastAsia="Times New Roman" w:hAnsi="Times New Roman"/>
          <w:b/>
          <w:sz w:val="26"/>
          <w:szCs w:val="26"/>
          <w:lang w:eastAsia="ru-RU"/>
        </w:rPr>
      </w:pPr>
      <w:r w:rsidRPr="004322AC">
        <w:rPr>
          <w:rFonts w:ascii="Times New Roman" w:eastAsia="Times New Roman" w:hAnsi="Times New Roman"/>
          <w:b/>
          <w:sz w:val="26"/>
          <w:szCs w:val="26"/>
          <w:lang w:eastAsia="ru-RU"/>
        </w:rPr>
        <w:t>МБОУ «Основная общеобразовательная школа №35»</w:t>
      </w:r>
    </w:p>
    <w:p w:rsidR="004322AC" w:rsidRPr="004322AC" w:rsidRDefault="004322AC" w:rsidP="004322AC">
      <w:pPr>
        <w:spacing w:after="0" w:line="240" w:lineRule="auto"/>
        <w:jc w:val="center"/>
        <w:rPr>
          <w:rFonts w:ascii="Times New Roman" w:eastAsia="Times New Roman" w:hAnsi="Times New Roman"/>
          <w:b/>
          <w:sz w:val="26"/>
          <w:szCs w:val="26"/>
          <w:lang w:eastAsia="ru-RU"/>
        </w:rPr>
      </w:pPr>
      <w:r w:rsidRPr="004322AC">
        <w:rPr>
          <w:rFonts w:ascii="Times New Roman" w:eastAsia="Times New Roman" w:hAnsi="Times New Roman"/>
          <w:b/>
          <w:sz w:val="26"/>
          <w:szCs w:val="26"/>
          <w:lang w:eastAsia="ru-RU"/>
        </w:rPr>
        <w:t>РОССИЯ</w:t>
      </w:r>
    </w:p>
    <w:p w:rsidR="004322AC" w:rsidRDefault="004322AC" w:rsidP="00A02485">
      <w:pPr>
        <w:spacing w:after="0" w:line="360" w:lineRule="auto"/>
        <w:ind w:firstLine="360"/>
        <w:jc w:val="both"/>
        <w:rPr>
          <w:rFonts w:ascii="Times New Roman" w:eastAsia="Times New Roman" w:hAnsi="Times New Roman"/>
          <w:sz w:val="28"/>
          <w:szCs w:val="28"/>
          <w:lang w:eastAsia="ru-RU"/>
        </w:rPr>
      </w:pPr>
    </w:p>
    <w:p w:rsidR="00A02485" w:rsidRPr="004322AC" w:rsidRDefault="004322AC" w:rsidP="004322AC">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1.</w:t>
      </w:r>
      <w:r w:rsidRPr="004322AC">
        <w:rPr>
          <w:rFonts w:ascii="Times New Roman" w:eastAsia="Times New Roman" w:hAnsi="Times New Roman"/>
          <w:b/>
          <w:sz w:val="24"/>
          <w:szCs w:val="24"/>
          <w:lang w:eastAsia="ru-RU"/>
        </w:rPr>
        <w:t>Введение.</w:t>
      </w:r>
      <w:r w:rsidRPr="004322AC">
        <w:rPr>
          <w:rFonts w:ascii="Times New Roman" w:eastAsia="Times New Roman" w:hAnsi="Times New Roman"/>
          <w:sz w:val="24"/>
          <w:szCs w:val="24"/>
          <w:lang w:eastAsia="ru-RU"/>
        </w:rPr>
        <w:t xml:space="preserve"> В </w:t>
      </w:r>
      <w:r w:rsidR="00A02485" w:rsidRPr="004322AC">
        <w:rPr>
          <w:rFonts w:ascii="Times New Roman" w:eastAsia="Times New Roman" w:hAnsi="Times New Roman"/>
          <w:sz w:val="24"/>
          <w:szCs w:val="24"/>
          <w:lang w:eastAsia="ru-RU"/>
        </w:rPr>
        <w:t>настоящее время технология проектной деятельности и информационно-коммуникационная техника становятся ведущими педагогическими технологиями в условиях введения ФГОС, используемыми учителями в школе.</w:t>
      </w:r>
    </w:p>
    <w:p w:rsidR="00A02485" w:rsidRPr="004322AC" w:rsidRDefault="00A02485" w:rsidP="00A02485">
      <w:pPr>
        <w:spacing w:after="0" w:line="360" w:lineRule="auto"/>
        <w:ind w:firstLine="360"/>
        <w:jc w:val="both"/>
        <w:rPr>
          <w:rFonts w:ascii="Times New Roman" w:eastAsia="Times New Roman" w:hAnsi="Times New Roman"/>
          <w:sz w:val="24"/>
          <w:szCs w:val="24"/>
          <w:lang w:eastAsia="ru-RU"/>
        </w:rPr>
      </w:pPr>
      <w:r w:rsidRPr="004322AC">
        <w:rPr>
          <w:rFonts w:ascii="Times New Roman" w:eastAsia="Times New Roman" w:hAnsi="Times New Roman"/>
          <w:sz w:val="24"/>
          <w:szCs w:val="24"/>
          <w:lang w:eastAsia="ru-RU"/>
        </w:rPr>
        <w:t>Эти технологии расширяют возможности учащихся по самостоятельному поиску и использованию информации, придают образовательному процессу диалоговый характер. Использование информационно-коммуникационной и проектной технологии позволило расширить диапазон результатов образования.</w:t>
      </w:r>
    </w:p>
    <w:p w:rsidR="00A02485" w:rsidRPr="004322AC" w:rsidRDefault="00A02485" w:rsidP="00A02485">
      <w:pPr>
        <w:spacing w:after="0" w:line="360" w:lineRule="auto"/>
        <w:ind w:firstLine="360"/>
        <w:jc w:val="both"/>
        <w:rPr>
          <w:rFonts w:ascii="Times New Roman" w:eastAsia="Times New Roman" w:hAnsi="Times New Roman"/>
          <w:sz w:val="24"/>
          <w:szCs w:val="24"/>
          <w:lang w:eastAsia="ru-RU"/>
        </w:rPr>
      </w:pPr>
      <w:r w:rsidRPr="004322AC">
        <w:rPr>
          <w:rFonts w:ascii="Times New Roman" w:eastAsia="Times New Roman" w:hAnsi="Times New Roman"/>
          <w:sz w:val="24"/>
          <w:szCs w:val="24"/>
          <w:lang w:eastAsia="ru-RU"/>
        </w:rPr>
        <w:t>Использование информационных и коммуникационных технологий (ИКТ) в учебном процессе является актуальной проблемой современного школьного образования при введении ФГОС. Сегодня необходимо, чтобы каждый учитель по любой школьной дисциплине мог подготовить и провести урок с использованием ИКТ ориентированный на ФГОС. Такой урок нагляден, красочен, информативен, интерактивен, экономит время учителя и ученика.</w:t>
      </w:r>
    </w:p>
    <w:p w:rsidR="00EA4B0B" w:rsidRPr="004322AC" w:rsidRDefault="00EA4B0B" w:rsidP="00EA4B0B">
      <w:pPr>
        <w:spacing w:after="0" w:line="360" w:lineRule="auto"/>
        <w:ind w:firstLine="360"/>
        <w:jc w:val="both"/>
        <w:rPr>
          <w:rFonts w:ascii="Times New Roman" w:eastAsia="Times New Roman" w:hAnsi="Times New Roman"/>
          <w:sz w:val="24"/>
          <w:szCs w:val="24"/>
          <w:lang w:eastAsia="ru-RU"/>
        </w:rPr>
      </w:pPr>
      <w:r w:rsidRPr="004322AC">
        <w:rPr>
          <w:rFonts w:ascii="Times New Roman" w:eastAsia="Times New Roman" w:hAnsi="Times New Roman"/>
          <w:sz w:val="24"/>
          <w:szCs w:val="24"/>
          <w:lang w:eastAsia="ru-RU"/>
        </w:rPr>
        <w:t>В современных условиях главная задача образования – формирование у учащихся компетенций самостоятельного приобретения знания, поиска, отбора нужной информации, её анализа, представления и передачи,</w:t>
      </w:r>
      <w:r w:rsidRPr="004322AC">
        <w:rPr>
          <w:rFonts w:ascii="Times New Roman" w:eastAsia="Times New Roman" w:hAnsi="Times New Roman"/>
          <w:b/>
          <w:bCs/>
          <w:sz w:val="24"/>
          <w:szCs w:val="24"/>
          <w:lang w:eastAsia="ru-RU"/>
        </w:rPr>
        <w:t> </w:t>
      </w:r>
      <w:r w:rsidRPr="004322AC">
        <w:rPr>
          <w:rFonts w:ascii="Times New Roman" w:eastAsia="Times New Roman" w:hAnsi="Times New Roman"/>
          <w:sz w:val="24"/>
          <w:szCs w:val="24"/>
          <w:lang w:eastAsia="ru-RU"/>
        </w:rPr>
        <w:t>что является составляющими частями информационной компетентности.</w:t>
      </w:r>
    </w:p>
    <w:p w:rsidR="00EA4B0B" w:rsidRPr="004322AC" w:rsidRDefault="00EA4B0B" w:rsidP="00EA4B0B">
      <w:pPr>
        <w:spacing w:after="0" w:line="360" w:lineRule="auto"/>
        <w:ind w:firstLine="360"/>
        <w:jc w:val="both"/>
        <w:rPr>
          <w:rFonts w:ascii="Times New Roman" w:eastAsia="Times New Roman" w:hAnsi="Times New Roman"/>
          <w:sz w:val="24"/>
          <w:szCs w:val="24"/>
          <w:lang w:eastAsia="ru-RU"/>
        </w:rPr>
      </w:pPr>
      <w:r w:rsidRPr="004322AC">
        <w:rPr>
          <w:rFonts w:ascii="Times New Roman" w:eastAsia="Times New Roman" w:hAnsi="Times New Roman"/>
          <w:sz w:val="24"/>
          <w:szCs w:val="24"/>
          <w:lang w:eastAsia="ru-RU"/>
        </w:rPr>
        <w:t>Если внедрить средства информационно-коммуникационных технологий в процесс обучения математики, то формирование математической компетентности учащихся будет более успешным (эффективным, качественным), что это приведет к совершенствованию обучения учащихся.</w:t>
      </w:r>
    </w:p>
    <w:p w:rsidR="00293B01" w:rsidRPr="004322AC" w:rsidRDefault="00293B01" w:rsidP="00000F00">
      <w:pPr>
        <w:spacing w:after="0" w:line="360" w:lineRule="auto"/>
        <w:jc w:val="both"/>
        <w:rPr>
          <w:rFonts w:ascii="Times New Roman" w:hAnsi="Times New Roman"/>
          <w:sz w:val="24"/>
          <w:szCs w:val="24"/>
        </w:rPr>
      </w:pPr>
      <w:r w:rsidRPr="004322AC">
        <w:rPr>
          <w:rFonts w:ascii="Times New Roman" w:hAnsi="Times New Roman"/>
          <w:sz w:val="24"/>
          <w:szCs w:val="24"/>
        </w:rPr>
        <w:t xml:space="preserve">     </w:t>
      </w:r>
      <w:r w:rsidR="005E45B3" w:rsidRPr="004322AC">
        <w:rPr>
          <w:rFonts w:ascii="Times New Roman" w:hAnsi="Times New Roman"/>
          <w:sz w:val="24"/>
          <w:szCs w:val="24"/>
        </w:rPr>
        <w:t>Применение</w:t>
      </w:r>
      <w:r w:rsidRPr="004322AC">
        <w:rPr>
          <w:rFonts w:ascii="Times New Roman" w:hAnsi="Times New Roman"/>
          <w:sz w:val="24"/>
          <w:szCs w:val="24"/>
        </w:rPr>
        <w:t xml:space="preserve"> современных информационных технологий в урочной и внеурочной деятельности школы выглядит очень просто, с точки зрения ребёнка, и является одним из эффективных способов повышения мотивации и индивидуализации его учения, развития творческих способностей и создание благоприятного эмоционального фона.</w:t>
      </w:r>
    </w:p>
    <w:p w:rsidR="00293B01" w:rsidRPr="004322AC" w:rsidRDefault="00293B01" w:rsidP="00000F00">
      <w:pPr>
        <w:spacing w:after="0" w:line="360" w:lineRule="auto"/>
        <w:jc w:val="both"/>
        <w:rPr>
          <w:rFonts w:ascii="Times New Roman" w:hAnsi="Times New Roman"/>
          <w:sz w:val="24"/>
          <w:szCs w:val="24"/>
        </w:rPr>
      </w:pPr>
      <w:r w:rsidRPr="004322AC">
        <w:rPr>
          <w:rFonts w:ascii="Times New Roman" w:hAnsi="Times New Roman"/>
          <w:sz w:val="24"/>
          <w:szCs w:val="24"/>
        </w:rPr>
        <w:t xml:space="preserve">    </w:t>
      </w:r>
      <w:r w:rsidR="00D41768" w:rsidRPr="004322AC">
        <w:rPr>
          <w:rFonts w:ascii="Times New Roman" w:hAnsi="Times New Roman"/>
          <w:sz w:val="24"/>
          <w:szCs w:val="24"/>
        </w:rPr>
        <w:t xml:space="preserve"> </w:t>
      </w:r>
      <w:r w:rsidRPr="004322AC">
        <w:rPr>
          <w:rFonts w:ascii="Times New Roman" w:hAnsi="Times New Roman"/>
          <w:sz w:val="24"/>
          <w:szCs w:val="24"/>
        </w:rPr>
        <w:t xml:space="preserve">Экспериментально установлено, что при устном изложении материала учащийся за минуту воспринимает и способен переработать до 1 тысячи условных единиц информации, а при «подключении» органов зрения до 100 тысяч таких единиц. У </w:t>
      </w:r>
      <w:r w:rsidRPr="004322AC">
        <w:rPr>
          <w:rFonts w:ascii="Times New Roman" w:hAnsi="Times New Roman"/>
          <w:sz w:val="24"/>
          <w:szCs w:val="24"/>
        </w:rPr>
        <w:lastRenderedPageBreak/>
        <w:t>школьника лучше развито непроизвольное внимание, которое становится особенно концентрированным, когда ему интересно, учебный материал отличается наглядностью, яркостью, вызывает у школьника положительные эмоции. Поэтому, совершенно очевидна высокая эффективность использования в обучении ИКТ.</w:t>
      </w:r>
    </w:p>
    <w:p w:rsidR="00293B01" w:rsidRPr="004322AC" w:rsidRDefault="007465B5" w:rsidP="0092658F">
      <w:pPr>
        <w:tabs>
          <w:tab w:val="num" w:pos="1440"/>
        </w:tabs>
        <w:spacing w:after="0" w:line="360" w:lineRule="auto"/>
        <w:jc w:val="both"/>
        <w:rPr>
          <w:rFonts w:ascii="Times New Roman" w:hAnsi="Times New Roman"/>
          <w:sz w:val="24"/>
          <w:szCs w:val="24"/>
        </w:rPr>
      </w:pPr>
      <w:r>
        <w:rPr>
          <w:rFonts w:ascii="Times New Roman" w:hAnsi="Times New Roman"/>
          <w:b/>
          <w:sz w:val="24"/>
          <w:szCs w:val="24"/>
        </w:rPr>
        <w:t>2.</w:t>
      </w:r>
      <w:r w:rsidR="00293B01" w:rsidRPr="004322AC">
        <w:rPr>
          <w:rFonts w:ascii="Times New Roman" w:hAnsi="Times New Roman"/>
          <w:b/>
          <w:sz w:val="24"/>
          <w:szCs w:val="24"/>
        </w:rPr>
        <w:t>Преимущества использования ИКТ в образовании перед традиционным обучением</w:t>
      </w:r>
      <w:r w:rsidR="0092658F">
        <w:rPr>
          <w:rFonts w:ascii="Times New Roman" w:hAnsi="Times New Roman"/>
          <w:b/>
          <w:sz w:val="24"/>
          <w:szCs w:val="24"/>
        </w:rPr>
        <w:t>.</w:t>
      </w:r>
      <w:r w:rsidR="00D41768" w:rsidRPr="004322AC">
        <w:rPr>
          <w:rFonts w:ascii="Times New Roman" w:hAnsi="Times New Roman"/>
          <w:sz w:val="24"/>
          <w:szCs w:val="24"/>
        </w:rPr>
        <w:t xml:space="preserve"> </w:t>
      </w:r>
      <w:r w:rsidR="00293B01" w:rsidRPr="004322AC">
        <w:rPr>
          <w:rFonts w:ascii="Times New Roman" w:hAnsi="Times New Roman"/>
          <w:sz w:val="24"/>
          <w:szCs w:val="24"/>
        </w:rPr>
        <w:t>Применение средств ИКТ позволяет экономить время на уроке, активизировать познавательную деятельность; дает возможность формировать коммуникативную и информационную компетенции у обучающихся, так как ученики становится активными участниками урока.</w:t>
      </w:r>
    </w:p>
    <w:p w:rsidR="00293B01" w:rsidRPr="004322AC" w:rsidRDefault="00D41768"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xml:space="preserve">     </w:t>
      </w:r>
      <w:r w:rsidR="00293B01" w:rsidRPr="004322AC">
        <w:rPr>
          <w:rFonts w:ascii="Times New Roman" w:hAnsi="Times New Roman"/>
          <w:sz w:val="24"/>
          <w:szCs w:val="24"/>
        </w:rPr>
        <w:t>При работе со средствами ИКТ осуществляется процесс индивидуализации, так как предоставляется право выбора способа обучения благодаря организации различных видов диалогового учения одновременно на одном и том же отрезке учебного процесса.</w:t>
      </w:r>
    </w:p>
    <w:p w:rsidR="00293B01" w:rsidRPr="004322AC" w:rsidRDefault="00D41768"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xml:space="preserve">     </w:t>
      </w:r>
      <w:r w:rsidR="00293B01" w:rsidRPr="004322AC">
        <w:rPr>
          <w:rFonts w:ascii="Times New Roman" w:hAnsi="Times New Roman"/>
          <w:sz w:val="24"/>
          <w:szCs w:val="24"/>
        </w:rPr>
        <w:t>Самостоятельность реализуется в процессе деятельности и благодаря практике становится привычной формой поведения.</w:t>
      </w:r>
    </w:p>
    <w:p w:rsidR="00293B01" w:rsidRPr="004322AC" w:rsidRDefault="00D41768"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xml:space="preserve">     </w:t>
      </w:r>
      <w:r w:rsidR="00293B01" w:rsidRPr="004322AC">
        <w:rPr>
          <w:rFonts w:ascii="Times New Roman" w:hAnsi="Times New Roman"/>
          <w:sz w:val="24"/>
          <w:szCs w:val="24"/>
        </w:rPr>
        <w:t>Использование в работе средств информационно-коммуникационных технологий дает:</w:t>
      </w:r>
    </w:p>
    <w:p w:rsidR="00293B01" w:rsidRPr="004322AC" w:rsidRDefault="00293B01"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w:t>
      </w:r>
      <w:r w:rsidRPr="004322AC">
        <w:rPr>
          <w:rFonts w:ascii="Times New Roman" w:hAnsi="Times New Roman"/>
          <w:sz w:val="24"/>
          <w:szCs w:val="24"/>
        </w:rPr>
        <w:tab/>
        <w:t>ученику: повышение мотивации учения; повышение познавательного интереса; становление активной субъектной позиции в учебной деятельности; формирование информационных, коммуникационных компетентностей; развитие умения ставить перед собой цель, планировать свою деятельность, контролировать результат, работать по плану, оценивать свою учебную деятельность, определять проблемы собственной учебной деятельности; формирование познавательной самостоятельности обучающихся.</w:t>
      </w:r>
    </w:p>
    <w:p w:rsidR="00293B01" w:rsidRPr="004322AC" w:rsidRDefault="00293B01"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w:t>
      </w:r>
      <w:r w:rsidRPr="004322AC">
        <w:rPr>
          <w:rFonts w:ascii="Times New Roman" w:hAnsi="Times New Roman"/>
          <w:sz w:val="24"/>
          <w:szCs w:val="24"/>
        </w:rPr>
        <w:tab/>
        <w:t>учителю: нестандартное отношение к организации образовательного процесса; возможность создания условий для индивидуального самостоятельного обучения школьников, развития информационно-коммуникативной компетентности обучающихся, познавательной деятельности, самостоятельной работы по сбору, обработке и анализу получаемых результатов; формирование мотивационной готовности к познавательной самостоятельности не только в учебных, но и иных ситуациях.</w:t>
      </w:r>
    </w:p>
    <w:p w:rsidR="00293B01" w:rsidRPr="004322AC" w:rsidRDefault="00D41768"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xml:space="preserve">     </w:t>
      </w:r>
      <w:r w:rsidR="00293B01" w:rsidRPr="004322AC">
        <w:rPr>
          <w:rFonts w:ascii="Times New Roman" w:hAnsi="Times New Roman"/>
          <w:sz w:val="24"/>
          <w:szCs w:val="24"/>
        </w:rPr>
        <w:t xml:space="preserve">Подход, в котором происходит обучение с использованием средств информационно-коммуникационных технологий, наиболее реальный путь обеспечения положительной мотивации обучения, формирования устойчивого познавательного интереса обучающихся, повышения качества знаний, создания педагогических условий для </w:t>
      </w:r>
      <w:r w:rsidR="00293B01" w:rsidRPr="004322AC">
        <w:rPr>
          <w:rFonts w:ascii="Times New Roman" w:hAnsi="Times New Roman"/>
          <w:sz w:val="24"/>
          <w:szCs w:val="24"/>
        </w:rPr>
        <w:lastRenderedPageBreak/>
        <w:t>развития способностей обучающихся, вовлечения в самостоятельную творческую деятельность.</w:t>
      </w:r>
    </w:p>
    <w:p w:rsidR="00293B01" w:rsidRPr="004322AC" w:rsidRDefault="007465B5" w:rsidP="007465B5">
      <w:pPr>
        <w:tabs>
          <w:tab w:val="num" w:pos="1440"/>
        </w:tabs>
        <w:spacing w:after="0" w:line="360" w:lineRule="auto"/>
        <w:rPr>
          <w:rFonts w:ascii="Times New Roman" w:hAnsi="Times New Roman"/>
          <w:b/>
          <w:sz w:val="24"/>
          <w:szCs w:val="24"/>
        </w:rPr>
      </w:pPr>
      <w:r>
        <w:rPr>
          <w:rFonts w:ascii="Times New Roman" w:hAnsi="Times New Roman"/>
          <w:b/>
          <w:sz w:val="24"/>
          <w:szCs w:val="24"/>
        </w:rPr>
        <w:t>3.</w:t>
      </w:r>
      <w:r w:rsidR="00293B01" w:rsidRPr="004322AC">
        <w:rPr>
          <w:rFonts w:ascii="Times New Roman" w:hAnsi="Times New Roman"/>
          <w:b/>
          <w:sz w:val="24"/>
          <w:szCs w:val="24"/>
        </w:rPr>
        <w:t>Основные направления использования ИКТ в учебном процессе</w:t>
      </w:r>
    </w:p>
    <w:p w:rsidR="00293B01" w:rsidRPr="004322AC" w:rsidRDefault="00293B01"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1) при изложении нового материала — визуализация знаний (демонстрационно - энциклопедические программы; программа презентаций Power Point);</w:t>
      </w:r>
    </w:p>
    <w:p w:rsidR="00293B01" w:rsidRPr="004322AC" w:rsidRDefault="00293B01"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2) проведение виртуальных лабораторных работ с использованием обучающих программ типа "Живая геометрия";</w:t>
      </w:r>
    </w:p>
    <w:p w:rsidR="00293B01" w:rsidRPr="004322AC" w:rsidRDefault="00293B01"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3) закрепление изложенного материала (тренинг — разнообразные обучающие программы, лабораторные работы);</w:t>
      </w:r>
    </w:p>
    <w:p w:rsidR="00293B01" w:rsidRPr="004322AC" w:rsidRDefault="00293B01"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4) система контроля и проверки (тестирование с оцениванием, контролирующие программы);</w:t>
      </w:r>
    </w:p>
    <w:p w:rsidR="00293B01" w:rsidRPr="004322AC" w:rsidRDefault="00293B01"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5) самостоятельная работа учащихся (обучающие программы типа "Репетитор", энциклопедии, развивающие программы);</w:t>
      </w:r>
    </w:p>
    <w:p w:rsidR="00293B01" w:rsidRPr="004322AC" w:rsidRDefault="00293B01"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6) при возможности отказа от классно-урочной системы: проведение интегрированных уроков по методу проектов, результатом которых будет создание Web-страниц, проведение телеконференций, использование современных Интернет-технологий;</w:t>
      </w:r>
    </w:p>
    <w:p w:rsidR="00293B01" w:rsidRPr="004322AC" w:rsidRDefault="00293B01"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7) тренировка конкретных способностей учащегося (внимание, память, мышление и т.д.).</w:t>
      </w:r>
    </w:p>
    <w:p w:rsidR="001C4054" w:rsidRPr="004322AC" w:rsidRDefault="00D41768"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xml:space="preserve">     </w:t>
      </w:r>
      <w:r w:rsidR="001C4054" w:rsidRPr="004322AC">
        <w:rPr>
          <w:rFonts w:ascii="Times New Roman" w:hAnsi="Times New Roman"/>
          <w:sz w:val="24"/>
          <w:szCs w:val="24"/>
        </w:rPr>
        <w:t>К набору существенных преимуществ использования современных информационных технологий в урочное и внеурочное время относят:</w:t>
      </w:r>
    </w:p>
    <w:p w:rsidR="001C4054" w:rsidRPr="004322AC" w:rsidRDefault="001C4054"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1. Информационные технологии значительно расширяют возможности предъявления учебной информации. Применение цвета, графики, звука, всех современных средств видеотехники позволяет воссоздать реальную обстановку деятельности.</w:t>
      </w:r>
    </w:p>
    <w:p w:rsidR="001C4054" w:rsidRPr="004322AC" w:rsidRDefault="001C4054"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xml:space="preserve">2. Использование ИКТ позволяет существенно повысить мотивацию учеников к обучению. </w:t>
      </w:r>
    </w:p>
    <w:p w:rsidR="001C4054" w:rsidRPr="004322AC" w:rsidRDefault="001C4054"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3. ИКТ вовлекает учащихся в учебный процесс, способствуя наиболее широкому раскрытию  их способностей, активизации умственной деятельности.</w:t>
      </w:r>
    </w:p>
    <w:p w:rsidR="001C4054" w:rsidRPr="004322AC" w:rsidRDefault="001C4054"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4. Использование ИКТ увеличивает возможности постановки учебных задач и управления процессом их решения.</w:t>
      </w:r>
    </w:p>
    <w:p w:rsidR="001C4054" w:rsidRPr="004322AC" w:rsidRDefault="001C4054"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xml:space="preserve">5. ИКТ позволяют качественно изменять контроль деятельности учащихся, обеспечивая при этом гибкость управления учебным процессом. </w:t>
      </w:r>
    </w:p>
    <w:p w:rsidR="00FA21AA" w:rsidRPr="004322AC" w:rsidRDefault="001C4054" w:rsidP="00FA21AA">
      <w:pPr>
        <w:tabs>
          <w:tab w:val="num" w:pos="1440"/>
        </w:tabs>
        <w:spacing w:after="0" w:line="360" w:lineRule="auto"/>
        <w:jc w:val="both"/>
        <w:rPr>
          <w:rFonts w:ascii="Times New Roman" w:hAnsi="Times New Roman"/>
          <w:b/>
          <w:sz w:val="24"/>
          <w:szCs w:val="24"/>
        </w:rPr>
      </w:pPr>
      <w:r w:rsidRPr="004322AC">
        <w:rPr>
          <w:rFonts w:ascii="Times New Roman" w:hAnsi="Times New Roman"/>
          <w:b/>
          <w:sz w:val="24"/>
          <w:szCs w:val="24"/>
        </w:rPr>
        <w:t xml:space="preserve">  </w:t>
      </w:r>
      <w:r w:rsidR="007465B5">
        <w:rPr>
          <w:rFonts w:ascii="Times New Roman" w:hAnsi="Times New Roman"/>
          <w:b/>
          <w:sz w:val="24"/>
          <w:szCs w:val="24"/>
        </w:rPr>
        <w:t>4.</w:t>
      </w:r>
      <w:r w:rsidR="00FA21AA" w:rsidRPr="004322AC">
        <w:rPr>
          <w:rFonts w:ascii="Times New Roman" w:hAnsi="Times New Roman"/>
          <w:b/>
          <w:sz w:val="24"/>
          <w:szCs w:val="24"/>
        </w:rPr>
        <w:t>Использование ИКТ на уроках математики позволяет:</w:t>
      </w:r>
    </w:p>
    <w:p w:rsidR="00FA21AA" w:rsidRPr="004322AC" w:rsidRDefault="00FA21AA" w:rsidP="00FA21AA">
      <w:pPr>
        <w:numPr>
          <w:ilvl w:val="0"/>
          <w:numId w:val="15"/>
        </w:num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сделать процесс обучения более интересным, ярким, увлекательным за счёт богатства мультимедийных возможностей;</w:t>
      </w:r>
    </w:p>
    <w:p w:rsidR="00FA21AA" w:rsidRPr="004322AC" w:rsidRDefault="00FA21AA" w:rsidP="00FA21AA">
      <w:pPr>
        <w:numPr>
          <w:ilvl w:val="0"/>
          <w:numId w:val="15"/>
        </w:num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lastRenderedPageBreak/>
        <w:t>эффективно решать проблему наглядности обучения, расширить возможности визуализации учебного материала, делая его более понятным и доступным для учащихся;</w:t>
      </w:r>
    </w:p>
    <w:p w:rsidR="00FA21AA" w:rsidRPr="004322AC" w:rsidRDefault="00FA21AA" w:rsidP="00FA21AA">
      <w:pPr>
        <w:numPr>
          <w:ilvl w:val="0"/>
          <w:numId w:val="15"/>
        </w:num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индивидуализировать процесс обучения за счёт возможности создания и использования разноуровневых заданий, усвоение учащимися учебного материала в индивидуальном плане, с использованием удобного способа восприятия информации;</w:t>
      </w:r>
    </w:p>
    <w:p w:rsidR="00FA21AA" w:rsidRPr="004322AC" w:rsidRDefault="00FA21AA" w:rsidP="00FA21AA">
      <w:pPr>
        <w:numPr>
          <w:ilvl w:val="0"/>
          <w:numId w:val="15"/>
        </w:num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раскрепостить учеников при ответе на вопросы, т.к. компьютер позволяет фиксировать результаты, корректно и без эмоций реагируют на ошибки;</w:t>
      </w:r>
    </w:p>
    <w:p w:rsidR="00FA21AA" w:rsidRPr="004322AC" w:rsidRDefault="00FA21AA" w:rsidP="00FA21AA">
      <w:pPr>
        <w:numPr>
          <w:ilvl w:val="0"/>
          <w:numId w:val="15"/>
        </w:num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совершенствовать навыки самоконтроля, поскольку учащиеся могут самостоятельно анализировать и исправлять допущенные ошибки и корректировать свою деятельность благодаря наличию обратной связи;</w:t>
      </w:r>
    </w:p>
    <w:p w:rsidR="00FA21AA" w:rsidRPr="004322AC" w:rsidRDefault="00FA21AA" w:rsidP="00FA21AA">
      <w:pPr>
        <w:numPr>
          <w:ilvl w:val="0"/>
          <w:numId w:val="15"/>
        </w:num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организовать учебно-исследовательскую деятельность учащихся</w:t>
      </w:r>
    </w:p>
    <w:p w:rsidR="00293B01" w:rsidRPr="004322AC" w:rsidRDefault="001C4054"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xml:space="preserve">    В урочной и внеурочной деятельности я использую мультимедийные презентации.</w:t>
      </w:r>
    </w:p>
    <w:p w:rsidR="001C4054" w:rsidRPr="004322AC" w:rsidRDefault="00D41768"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xml:space="preserve">     </w:t>
      </w:r>
      <w:r w:rsidR="001C4054" w:rsidRPr="004322AC">
        <w:rPr>
          <w:rFonts w:ascii="Times New Roman" w:hAnsi="Times New Roman"/>
          <w:sz w:val="24"/>
          <w:szCs w:val="24"/>
        </w:rPr>
        <w:t xml:space="preserve">Применение презентации позволяет отказаться от всех остальных видов наглядности и максимально сосредоточить внимание преподавателя на ходе урока. Программа Power Point дает возможность использовать на уроке карты, рисунки, портреты </w:t>
      </w:r>
      <w:r w:rsidR="00A14B52" w:rsidRPr="004322AC">
        <w:rPr>
          <w:rFonts w:ascii="Times New Roman" w:hAnsi="Times New Roman"/>
          <w:sz w:val="24"/>
          <w:szCs w:val="24"/>
        </w:rPr>
        <w:t>ученых</w:t>
      </w:r>
      <w:r w:rsidR="001C4054" w:rsidRPr="004322AC">
        <w:rPr>
          <w:rFonts w:ascii="Times New Roman" w:hAnsi="Times New Roman"/>
          <w:sz w:val="24"/>
          <w:szCs w:val="24"/>
        </w:rPr>
        <w:t xml:space="preserve">. </w:t>
      </w:r>
    </w:p>
    <w:p w:rsidR="001C4054" w:rsidRPr="004322AC" w:rsidRDefault="00D41768"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xml:space="preserve">     </w:t>
      </w:r>
      <w:r w:rsidR="001C4054" w:rsidRPr="004322AC">
        <w:rPr>
          <w:rFonts w:ascii="Times New Roman" w:hAnsi="Times New Roman"/>
          <w:sz w:val="24"/>
          <w:szCs w:val="24"/>
        </w:rPr>
        <w:t xml:space="preserve">Мультимедийные презентации - это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удерживают внимание ребенка. Одновременное воздействие на два важнейших органа восприятия (слух и зрение) позволяют достичь гораздо большего эффекта. Презентация дает возможность учителю самостоятельно скомпоновать учебный материал исходя их особенностей конкретного класса, темы, предмета, что позволяет построить урок так, чтобы добиться максимального учебного эффекта. Более эффективное применение мультимедиа на каждом уроке будет тогда, когда используем не весь урок, а фрагменты более сложных вопросов. </w:t>
      </w:r>
    </w:p>
    <w:p w:rsidR="001C4054" w:rsidRPr="004322AC" w:rsidRDefault="00D41768"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xml:space="preserve">     </w:t>
      </w:r>
      <w:r w:rsidR="001C4054" w:rsidRPr="004322AC">
        <w:rPr>
          <w:rFonts w:ascii="Times New Roman" w:hAnsi="Times New Roman"/>
          <w:sz w:val="24"/>
          <w:szCs w:val="24"/>
        </w:rPr>
        <w:t xml:space="preserve">Я подбираю презентации на разные уроки, по разным темам, которые нахожу в Интернете или же делаю сам. Урок от этого становится интереснее. </w:t>
      </w:r>
      <w:r w:rsidRPr="004322AC">
        <w:rPr>
          <w:rFonts w:ascii="Times New Roman" w:hAnsi="Times New Roman"/>
          <w:sz w:val="24"/>
          <w:szCs w:val="24"/>
        </w:rPr>
        <w:t xml:space="preserve">  </w:t>
      </w:r>
      <w:r w:rsidR="001C4054" w:rsidRPr="004322AC">
        <w:rPr>
          <w:rFonts w:ascii="Times New Roman" w:hAnsi="Times New Roman"/>
          <w:sz w:val="24"/>
          <w:szCs w:val="24"/>
        </w:rPr>
        <w:t>Слайды, выведенные на большой экран – это прекрасный наглядный материал. При объяснении нового материала информацию, появляющуюся на экране - комментирую, по необходимости сопровождаю дополнительными объяснениями и примерами. Можно использовать игровой материал (загадки, ребусы, викторины и т. д.). Также в практике использую созданные специально для конкретных уроков мультимедийные конспекты-</w:t>
      </w:r>
      <w:r w:rsidR="001C4054" w:rsidRPr="004322AC">
        <w:rPr>
          <w:rFonts w:ascii="Times New Roman" w:hAnsi="Times New Roman"/>
          <w:sz w:val="24"/>
          <w:szCs w:val="24"/>
        </w:rPr>
        <w:lastRenderedPageBreak/>
        <w:t>презентации, содержащие краткий текст, основные формулы или правила, схемы, рисунки.</w:t>
      </w:r>
    </w:p>
    <w:p w:rsidR="005A6186" w:rsidRPr="004322AC" w:rsidRDefault="005A6186"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ab/>
        <w:t>Использование ИКТ на уроках помогает не только детям усвоить материал, но и учителю творчески развиваться.</w:t>
      </w:r>
    </w:p>
    <w:p w:rsidR="005A6186" w:rsidRPr="004322AC" w:rsidRDefault="00D97035" w:rsidP="00000F00">
      <w:pPr>
        <w:tabs>
          <w:tab w:val="num" w:pos="1440"/>
        </w:tabs>
        <w:spacing w:after="0" w:line="360" w:lineRule="auto"/>
        <w:jc w:val="both"/>
        <w:rPr>
          <w:rFonts w:ascii="Times New Roman" w:hAnsi="Times New Roman"/>
          <w:sz w:val="24"/>
          <w:szCs w:val="24"/>
        </w:rPr>
      </w:pPr>
      <w:r>
        <w:rPr>
          <w:rFonts w:ascii="Times New Roman" w:hAnsi="Times New Roman"/>
          <w:b/>
          <w:sz w:val="24"/>
          <w:szCs w:val="24"/>
        </w:rPr>
        <w:t>5</w:t>
      </w:r>
      <w:r w:rsidR="007465B5" w:rsidRPr="007465B5">
        <w:rPr>
          <w:rFonts w:ascii="Times New Roman" w:hAnsi="Times New Roman"/>
          <w:b/>
          <w:sz w:val="24"/>
          <w:szCs w:val="24"/>
        </w:rPr>
        <w:t>.Заключение.</w:t>
      </w:r>
      <w:r w:rsidR="00986739">
        <w:rPr>
          <w:rFonts w:ascii="Times New Roman" w:hAnsi="Times New Roman"/>
          <w:b/>
          <w:sz w:val="24"/>
          <w:szCs w:val="24"/>
        </w:rPr>
        <w:t xml:space="preserve"> </w:t>
      </w:r>
      <w:r w:rsidR="005A6186" w:rsidRPr="004322AC">
        <w:rPr>
          <w:rFonts w:ascii="Times New Roman" w:hAnsi="Times New Roman"/>
          <w:sz w:val="24"/>
          <w:szCs w:val="24"/>
        </w:rPr>
        <w:t xml:space="preserve">Итак, использование компьютера – мощное средство для создания оптимальных условий работы на уроке, но оно должно быть целесообразно и методически обосновано. ИКТ следует использовать только тогда, когда это использование дает неоспоримый педагогический эффект и ни в коем случае нельзя считать применение компьютера данью времени или превращать его в модное увлечение.                         </w:t>
      </w:r>
    </w:p>
    <w:p w:rsidR="005A6186" w:rsidRPr="004322AC" w:rsidRDefault="00731B95"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ab/>
        <w:t>В заключение следует отметить, что в информационном обществе, когда информация становится высшей ценностью, а информационная культура человека - определяющим фактором, изменяются требования к системе образования и профессиональной деятельности учителя. Могущество компьютера определяется человеком и теми знаниями, которыми он обладает. В процессе изучения математики надо не только научиться работать на компьютере, но и уметь целенаправленно его использовать для познания и созидания окружающего нас мира.</w:t>
      </w:r>
    </w:p>
    <w:p w:rsidR="000B6649" w:rsidRPr="004322AC" w:rsidRDefault="000B6649" w:rsidP="00000F00">
      <w:pPr>
        <w:tabs>
          <w:tab w:val="num" w:pos="1440"/>
        </w:tabs>
        <w:spacing w:after="0" w:line="360" w:lineRule="auto"/>
        <w:jc w:val="both"/>
        <w:rPr>
          <w:rFonts w:ascii="Times New Roman" w:hAnsi="Times New Roman"/>
          <w:sz w:val="24"/>
          <w:szCs w:val="24"/>
        </w:rPr>
      </w:pPr>
      <w:r w:rsidRPr="004322AC">
        <w:rPr>
          <w:rFonts w:ascii="Times New Roman" w:hAnsi="Times New Roman"/>
          <w:sz w:val="24"/>
          <w:szCs w:val="24"/>
        </w:rPr>
        <w:t xml:space="preserve">    </w:t>
      </w:r>
      <w:r w:rsidR="00D41768" w:rsidRPr="004322AC">
        <w:rPr>
          <w:rFonts w:ascii="Times New Roman" w:hAnsi="Times New Roman"/>
          <w:sz w:val="24"/>
          <w:szCs w:val="24"/>
        </w:rPr>
        <w:t xml:space="preserve"> </w:t>
      </w:r>
      <w:r w:rsidRPr="004322AC">
        <w:rPr>
          <w:rFonts w:ascii="Times New Roman" w:hAnsi="Times New Roman"/>
          <w:sz w:val="24"/>
          <w:szCs w:val="24"/>
        </w:rPr>
        <w:t>Современные информационные технологии дают возможность повышения эффективности и качества образовательного процесса, в самых разных его аспектах. Будь то урок или внеурочная деятельность, использование современных информационных технологий ускоряет передачу знаний, открывает возможности совершенно новых методов преподавания и обучения.</w:t>
      </w:r>
    </w:p>
    <w:p w:rsidR="0043402A" w:rsidRPr="004322AC" w:rsidRDefault="0043402A" w:rsidP="00000F00">
      <w:pPr>
        <w:spacing w:after="0" w:line="360" w:lineRule="auto"/>
        <w:ind w:firstLine="708"/>
        <w:jc w:val="both"/>
        <w:rPr>
          <w:rFonts w:ascii="Times New Roman" w:hAnsi="Times New Roman"/>
          <w:sz w:val="24"/>
          <w:szCs w:val="24"/>
        </w:rPr>
      </w:pPr>
      <w:r w:rsidRPr="004322AC">
        <w:rPr>
          <w:rFonts w:ascii="Times New Roman" w:eastAsia="Times New Roman" w:hAnsi="Times New Roman"/>
          <w:sz w:val="24"/>
          <w:szCs w:val="24"/>
          <w:lang w:eastAsia="ru-RU"/>
        </w:rPr>
        <w:t xml:space="preserve">Педагогу в настоящее время необходимо    </w:t>
      </w:r>
      <w:r w:rsidRPr="004322AC">
        <w:rPr>
          <w:rFonts w:ascii="Times New Roman" w:eastAsia="Times New Roman" w:hAnsi="Times New Roman"/>
          <w:b/>
          <w:bCs/>
          <w:sz w:val="24"/>
          <w:szCs w:val="24"/>
          <w:lang w:eastAsia="ru-RU"/>
        </w:rPr>
        <w:t>научиться пользоваться</w:t>
      </w:r>
      <w:r w:rsidRPr="004322AC">
        <w:rPr>
          <w:rFonts w:ascii="Times New Roman" w:eastAsia="Times New Roman" w:hAnsi="Times New Roman"/>
          <w:sz w:val="24"/>
          <w:szCs w:val="24"/>
          <w:lang w:eastAsia="ru-RU"/>
        </w:rPr>
        <w:t xml:space="preserve"> компьютерной техникой, так же, как он использует сегодня авторучку или мел для работы на уроке,  </w:t>
      </w:r>
      <w:r w:rsidRPr="004322AC">
        <w:rPr>
          <w:rFonts w:ascii="Times New Roman" w:eastAsia="Times New Roman" w:hAnsi="Times New Roman"/>
          <w:b/>
          <w:bCs/>
          <w:sz w:val="24"/>
          <w:szCs w:val="24"/>
          <w:lang w:eastAsia="ru-RU"/>
        </w:rPr>
        <w:t xml:space="preserve">владеть </w:t>
      </w:r>
      <w:r w:rsidRPr="004322AC">
        <w:rPr>
          <w:rFonts w:ascii="Times New Roman" w:eastAsia="Times New Roman" w:hAnsi="Times New Roman"/>
          <w:sz w:val="24"/>
          <w:szCs w:val="24"/>
          <w:lang w:eastAsia="ru-RU"/>
        </w:rPr>
        <w:t xml:space="preserve">информационными технологиями и </w:t>
      </w:r>
      <w:r w:rsidRPr="004322AC">
        <w:rPr>
          <w:rFonts w:ascii="Times New Roman" w:eastAsia="Times New Roman" w:hAnsi="Times New Roman"/>
          <w:b/>
          <w:bCs/>
          <w:sz w:val="24"/>
          <w:szCs w:val="24"/>
          <w:lang w:eastAsia="ru-RU"/>
        </w:rPr>
        <w:t>умело применять</w:t>
      </w:r>
      <w:r w:rsidRPr="004322AC">
        <w:rPr>
          <w:rFonts w:ascii="Times New Roman" w:eastAsia="Times New Roman" w:hAnsi="Times New Roman"/>
          <w:sz w:val="24"/>
          <w:szCs w:val="24"/>
          <w:lang w:eastAsia="ru-RU"/>
        </w:rPr>
        <w:t xml:space="preserve"> полученные знания и навыки для совершенствования методики урока.  Для учителя компьютер -  это уже не роскошь – это </w:t>
      </w:r>
      <w:r w:rsidRPr="004322AC">
        <w:rPr>
          <w:rFonts w:ascii="Times New Roman" w:eastAsia="Times New Roman" w:hAnsi="Times New Roman"/>
          <w:b/>
          <w:bCs/>
          <w:sz w:val="24"/>
          <w:szCs w:val="24"/>
          <w:lang w:eastAsia="ru-RU"/>
        </w:rPr>
        <w:t xml:space="preserve">НЕОБХОДИМОСТЬ.  </w:t>
      </w:r>
      <w:r w:rsidR="000B6649" w:rsidRPr="004322AC">
        <w:rPr>
          <w:rFonts w:ascii="Times New Roman" w:hAnsi="Times New Roman"/>
          <w:sz w:val="24"/>
          <w:szCs w:val="24"/>
        </w:rPr>
        <w:t xml:space="preserve">      </w:t>
      </w:r>
    </w:p>
    <w:p w:rsidR="005A6186" w:rsidRPr="004322AC" w:rsidRDefault="000B6649" w:rsidP="00986739">
      <w:pPr>
        <w:spacing w:after="0" w:line="360" w:lineRule="auto"/>
        <w:rPr>
          <w:rFonts w:ascii="Times New Roman" w:hAnsi="Times New Roman"/>
          <w:sz w:val="24"/>
          <w:szCs w:val="24"/>
        </w:rPr>
      </w:pPr>
      <w:r w:rsidRPr="004322AC">
        <w:rPr>
          <w:rFonts w:ascii="Times New Roman" w:hAnsi="Times New Roman"/>
          <w:sz w:val="24"/>
          <w:szCs w:val="24"/>
        </w:rPr>
        <w:t xml:space="preserve"> </w:t>
      </w:r>
      <w:r w:rsidR="00D97035">
        <w:rPr>
          <w:rFonts w:ascii="Times New Roman" w:hAnsi="Times New Roman"/>
          <w:sz w:val="24"/>
          <w:szCs w:val="24"/>
        </w:rPr>
        <w:t>6</w:t>
      </w:r>
      <w:bookmarkStart w:id="0" w:name="_GoBack"/>
      <w:bookmarkEnd w:id="0"/>
      <w:r w:rsidR="00986739" w:rsidRPr="00986739">
        <w:rPr>
          <w:rFonts w:ascii="Times New Roman" w:hAnsi="Times New Roman"/>
          <w:b/>
          <w:sz w:val="24"/>
          <w:szCs w:val="24"/>
        </w:rPr>
        <w:t>.</w:t>
      </w:r>
      <w:r w:rsidR="006724A9" w:rsidRPr="004322AC">
        <w:rPr>
          <w:rFonts w:ascii="Times New Roman" w:hAnsi="Times New Roman"/>
          <w:b/>
          <w:sz w:val="24"/>
          <w:szCs w:val="24"/>
        </w:rPr>
        <w:t xml:space="preserve">Список </w:t>
      </w:r>
      <w:r w:rsidR="00986739">
        <w:rPr>
          <w:rFonts w:ascii="Times New Roman" w:hAnsi="Times New Roman"/>
          <w:b/>
          <w:sz w:val="24"/>
          <w:szCs w:val="24"/>
        </w:rPr>
        <w:t>литературы</w:t>
      </w:r>
      <w:r w:rsidRPr="004322AC">
        <w:rPr>
          <w:rFonts w:ascii="Times New Roman" w:hAnsi="Times New Roman"/>
          <w:sz w:val="24"/>
          <w:szCs w:val="24"/>
        </w:rPr>
        <w:t xml:space="preserve">             </w:t>
      </w:r>
    </w:p>
    <w:p w:rsidR="00027524" w:rsidRPr="0092658F" w:rsidRDefault="00027524" w:rsidP="0092658F">
      <w:pPr>
        <w:pStyle w:val="a3"/>
        <w:numPr>
          <w:ilvl w:val="0"/>
          <w:numId w:val="21"/>
        </w:numPr>
        <w:tabs>
          <w:tab w:val="num" w:pos="1440"/>
        </w:tabs>
        <w:spacing w:after="0" w:line="360" w:lineRule="auto"/>
        <w:jc w:val="both"/>
        <w:rPr>
          <w:rFonts w:ascii="Times New Roman" w:hAnsi="Times New Roman"/>
          <w:sz w:val="24"/>
          <w:szCs w:val="24"/>
        </w:rPr>
      </w:pPr>
      <w:r w:rsidRPr="0092658F">
        <w:rPr>
          <w:rFonts w:ascii="Times New Roman" w:hAnsi="Times New Roman"/>
          <w:sz w:val="24"/>
          <w:szCs w:val="24"/>
          <w:shd w:val="clear" w:color="auto" w:fill="FFFFFF"/>
        </w:rPr>
        <w:t>Богомолова О.Б. Преподавание информационных технологий в школе. – М.: БИНОМ. Лаборатория знаний, 2013.</w:t>
      </w:r>
    </w:p>
    <w:p w:rsidR="00DB67D8" w:rsidRPr="0092658F" w:rsidRDefault="00DB67D8" w:rsidP="0092658F">
      <w:pPr>
        <w:pStyle w:val="a3"/>
        <w:numPr>
          <w:ilvl w:val="0"/>
          <w:numId w:val="21"/>
        </w:numPr>
        <w:tabs>
          <w:tab w:val="num" w:pos="1440"/>
        </w:tabs>
        <w:rPr>
          <w:rFonts w:ascii="Times New Roman" w:hAnsi="Times New Roman"/>
          <w:sz w:val="24"/>
          <w:szCs w:val="24"/>
          <w:shd w:val="clear" w:color="auto" w:fill="FFFFFF"/>
        </w:rPr>
      </w:pPr>
      <w:r w:rsidRPr="0092658F">
        <w:rPr>
          <w:rFonts w:ascii="Times New Roman" w:hAnsi="Times New Roman"/>
          <w:sz w:val="24"/>
          <w:szCs w:val="24"/>
          <w:shd w:val="clear" w:color="auto" w:fill="FFFFFF"/>
        </w:rPr>
        <w:t>Кардач А.А.«Использование информационно-коммуникационных технологий на уроках математики».</w:t>
      </w:r>
    </w:p>
    <w:p w:rsidR="00027524" w:rsidRPr="0092658F" w:rsidRDefault="00027524" w:rsidP="0092658F">
      <w:pPr>
        <w:pStyle w:val="a3"/>
        <w:numPr>
          <w:ilvl w:val="0"/>
          <w:numId w:val="21"/>
        </w:numPr>
        <w:tabs>
          <w:tab w:val="num" w:pos="1440"/>
        </w:tabs>
        <w:spacing w:after="0" w:line="360" w:lineRule="auto"/>
        <w:jc w:val="both"/>
        <w:rPr>
          <w:rFonts w:ascii="Times New Roman" w:hAnsi="Times New Roman"/>
          <w:sz w:val="24"/>
          <w:szCs w:val="24"/>
        </w:rPr>
      </w:pPr>
      <w:r w:rsidRPr="0092658F">
        <w:rPr>
          <w:rFonts w:ascii="Times New Roman" w:hAnsi="Times New Roman"/>
          <w:sz w:val="24"/>
          <w:szCs w:val="24"/>
          <w:shd w:val="clear" w:color="auto" w:fill="FFFFFF"/>
        </w:rPr>
        <w:t>Сергеева Т.К. Новые информационные технологии и содержание обучения. // Информатика и образование. М., - 2008. №1. С. 3-10.</w:t>
      </w:r>
    </w:p>
    <w:p w:rsidR="00E6342D" w:rsidRPr="0092658F" w:rsidRDefault="00DB67D8" w:rsidP="0092658F">
      <w:pPr>
        <w:pStyle w:val="a3"/>
        <w:numPr>
          <w:ilvl w:val="0"/>
          <w:numId w:val="21"/>
        </w:numPr>
        <w:tabs>
          <w:tab w:val="num" w:pos="1440"/>
        </w:tabs>
        <w:spacing w:after="0" w:line="360" w:lineRule="auto"/>
        <w:jc w:val="both"/>
        <w:rPr>
          <w:rFonts w:ascii="Times New Roman" w:hAnsi="Times New Roman"/>
          <w:b/>
          <w:bCs/>
          <w:sz w:val="24"/>
          <w:szCs w:val="24"/>
          <w:u w:val="single"/>
        </w:rPr>
      </w:pPr>
      <w:r w:rsidRPr="0092658F">
        <w:rPr>
          <w:rFonts w:ascii="Times New Roman" w:hAnsi="Times New Roman"/>
          <w:sz w:val="24"/>
          <w:szCs w:val="24"/>
        </w:rPr>
        <w:t>Тузова В.П. «Использование ИКТ на уроках математики»</w:t>
      </w:r>
      <w:r w:rsidR="004322AC" w:rsidRPr="0092658F">
        <w:rPr>
          <w:rFonts w:ascii="Times New Roman" w:hAnsi="Times New Roman"/>
          <w:sz w:val="24"/>
          <w:szCs w:val="24"/>
        </w:rPr>
        <w:t>.</w:t>
      </w:r>
    </w:p>
    <w:sectPr w:rsidR="00E6342D" w:rsidRPr="0092658F" w:rsidSect="0092658F">
      <w:headerReference w:type="default" r:id="rId9"/>
      <w:pgSz w:w="11906" w:h="16838"/>
      <w:pgMar w:top="136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9B0" w:rsidRDefault="00CD69B0" w:rsidP="00115016">
      <w:pPr>
        <w:spacing w:after="0" w:line="240" w:lineRule="auto"/>
      </w:pPr>
      <w:r>
        <w:separator/>
      </w:r>
    </w:p>
  </w:endnote>
  <w:endnote w:type="continuationSeparator" w:id="0">
    <w:p w:rsidR="00CD69B0" w:rsidRDefault="00CD69B0" w:rsidP="00115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9B0" w:rsidRDefault="00CD69B0" w:rsidP="00115016">
      <w:pPr>
        <w:spacing w:after="0" w:line="240" w:lineRule="auto"/>
      </w:pPr>
      <w:r>
        <w:separator/>
      </w:r>
    </w:p>
  </w:footnote>
  <w:footnote w:type="continuationSeparator" w:id="0">
    <w:p w:rsidR="00CD69B0" w:rsidRDefault="00CD69B0" w:rsidP="00115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649" w:rsidRDefault="00EE6649">
    <w:pPr>
      <w:pStyle w:val="a4"/>
      <w:jc w:val="right"/>
    </w:pPr>
  </w:p>
  <w:p w:rsidR="00115016" w:rsidRDefault="0011501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A65"/>
    <w:multiLevelType w:val="multilevel"/>
    <w:tmpl w:val="D16A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F71"/>
    <w:multiLevelType w:val="multilevel"/>
    <w:tmpl w:val="F4A052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F5B7D"/>
    <w:multiLevelType w:val="hybridMultilevel"/>
    <w:tmpl w:val="AE2A0030"/>
    <w:lvl w:ilvl="0" w:tplc="0419000B">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E585DE8"/>
    <w:multiLevelType w:val="hybridMultilevel"/>
    <w:tmpl w:val="C44ACB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65345D"/>
    <w:multiLevelType w:val="multilevel"/>
    <w:tmpl w:val="1694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55A27"/>
    <w:multiLevelType w:val="multilevel"/>
    <w:tmpl w:val="9F2A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44618"/>
    <w:multiLevelType w:val="hybridMultilevel"/>
    <w:tmpl w:val="76340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983C93"/>
    <w:multiLevelType w:val="multilevel"/>
    <w:tmpl w:val="221847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020149"/>
    <w:multiLevelType w:val="multilevel"/>
    <w:tmpl w:val="0A0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F55E25"/>
    <w:multiLevelType w:val="hybridMultilevel"/>
    <w:tmpl w:val="5D422D32"/>
    <w:lvl w:ilvl="0" w:tplc="76E6C30C">
      <w:numFmt w:val="bullet"/>
      <w:lvlText w:val="•"/>
      <w:lvlJc w:val="left"/>
      <w:pPr>
        <w:ind w:left="1920" w:hanging="15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013742"/>
    <w:multiLevelType w:val="hybridMultilevel"/>
    <w:tmpl w:val="5A9471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8800E1"/>
    <w:multiLevelType w:val="multilevel"/>
    <w:tmpl w:val="C8944B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E34E5F"/>
    <w:multiLevelType w:val="hybridMultilevel"/>
    <w:tmpl w:val="AA62F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EF7E04"/>
    <w:multiLevelType w:val="multilevel"/>
    <w:tmpl w:val="669015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A955E2E"/>
    <w:multiLevelType w:val="hybridMultilevel"/>
    <w:tmpl w:val="F82E8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B14CCC"/>
    <w:multiLevelType w:val="hybridMultilevel"/>
    <w:tmpl w:val="F0E42058"/>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7602B2F"/>
    <w:multiLevelType w:val="hybridMultilevel"/>
    <w:tmpl w:val="DBB42D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863677D"/>
    <w:multiLevelType w:val="hybridMultilevel"/>
    <w:tmpl w:val="944C920A"/>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F6355E"/>
    <w:multiLevelType w:val="hybridMultilevel"/>
    <w:tmpl w:val="269CB62C"/>
    <w:lvl w:ilvl="0" w:tplc="6E3C5350">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61C69D0"/>
    <w:multiLevelType w:val="hybridMultilevel"/>
    <w:tmpl w:val="BA501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C5F23A8"/>
    <w:multiLevelType w:val="multilevel"/>
    <w:tmpl w:val="30AC7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3"/>
  </w:num>
  <w:num w:numId="4">
    <w:abstractNumId w:val="14"/>
  </w:num>
  <w:num w:numId="5">
    <w:abstractNumId w:val="13"/>
  </w:num>
  <w:num w:numId="6">
    <w:abstractNumId w:val="8"/>
  </w:num>
  <w:num w:numId="7">
    <w:abstractNumId w:val="5"/>
  </w:num>
  <w:num w:numId="8">
    <w:abstractNumId w:val="11"/>
  </w:num>
  <w:num w:numId="9">
    <w:abstractNumId w:val="7"/>
  </w:num>
  <w:num w:numId="10">
    <w:abstractNumId w:val="1"/>
  </w:num>
  <w:num w:numId="11">
    <w:abstractNumId w:val="12"/>
  </w:num>
  <w:num w:numId="12">
    <w:abstractNumId w:val="15"/>
  </w:num>
  <w:num w:numId="13">
    <w:abstractNumId w:val="20"/>
  </w:num>
  <w:num w:numId="14">
    <w:abstractNumId w:val="0"/>
  </w:num>
  <w:num w:numId="15">
    <w:abstractNumId w:val="4"/>
  </w:num>
  <w:num w:numId="16">
    <w:abstractNumId w:val="2"/>
  </w:num>
  <w:num w:numId="17">
    <w:abstractNumId w:val="19"/>
  </w:num>
  <w:num w:numId="18">
    <w:abstractNumId w:val="10"/>
  </w:num>
  <w:num w:numId="19">
    <w:abstractNumId w:val="6"/>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1D"/>
    <w:rsid w:val="00000F00"/>
    <w:rsid w:val="00027524"/>
    <w:rsid w:val="00032820"/>
    <w:rsid w:val="0004505E"/>
    <w:rsid w:val="000B6649"/>
    <w:rsid w:val="000E3D50"/>
    <w:rsid w:val="00115016"/>
    <w:rsid w:val="00183420"/>
    <w:rsid w:val="001C4054"/>
    <w:rsid w:val="001C4E15"/>
    <w:rsid w:val="001F031B"/>
    <w:rsid w:val="00215D00"/>
    <w:rsid w:val="00293B01"/>
    <w:rsid w:val="002A2643"/>
    <w:rsid w:val="002C71EE"/>
    <w:rsid w:val="002F182E"/>
    <w:rsid w:val="002F4DE7"/>
    <w:rsid w:val="0034386F"/>
    <w:rsid w:val="00363F7A"/>
    <w:rsid w:val="004322AC"/>
    <w:rsid w:val="0043402A"/>
    <w:rsid w:val="00466B86"/>
    <w:rsid w:val="004F0244"/>
    <w:rsid w:val="00523CEB"/>
    <w:rsid w:val="0058528B"/>
    <w:rsid w:val="005A6186"/>
    <w:rsid w:val="005E45B3"/>
    <w:rsid w:val="006015D1"/>
    <w:rsid w:val="00664934"/>
    <w:rsid w:val="006724A9"/>
    <w:rsid w:val="006B471D"/>
    <w:rsid w:val="006D61C3"/>
    <w:rsid w:val="006F4229"/>
    <w:rsid w:val="00710BBF"/>
    <w:rsid w:val="00717F9A"/>
    <w:rsid w:val="00731B95"/>
    <w:rsid w:val="007465B5"/>
    <w:rsid w:val="007E3090"/>
    <w:rsid w:val="00877BC1"/>
    <w:rsid w:val="008B4A09"/>
    <w:rsid w:val="008E09C6"/>
    <w:rsid w:val="009151AD"/>
    <w:rsid w:val="009162F9"/>
    <w:rsid w:val="0092658F"/>
    <w:rsid w:val="00986739"/>
    <w:rsid w:val="009A7BC1"/>
    <w:rsid w:val="00A02485"/>
    <w:rsid w:val="00A14B52"/>
    <w:rsid w:val="00AF3FCD"/>
    <w:rsid w:val="00B6744E"/>
    <w:rsid w:val="00BA24E9"/>
    <w:rsid w:val="00CD318B"/>
    <w:rsid w:val="00CD69B0"/>
    <w:rsid w:val="00D00214"/>
    <w:rsid w:val="00D07DB5"/>
    <w:rsid w:val="00D41768"/>
    <w:rsid w:val="00D5495E"/>
    <w:rsid w:val="00D82A72"/>
    <w:rsid w:val="00D97035"/>
    <w:rsid w:val="00DB67D8"/>
    <w:rsid w:val="00E27852"/>
    <w:rsid w:val="00E6342D"/>
    <w:rsid w:val="00E81FA4"/>
    <w:rsid w:val="00EA4B0B"/>
    <w:rsid w:val="00EE6649"/>
    <w:rsid w:val="00F800E7"/>
    <w:rsid w:val="00FA21AA"/>
    <w:rsid w:val="00FB6F6A"/>
    <w:rsid w:val="00FD3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0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B01"/>
    <w:pPr>
      <w:ind w:left="720"/>
      <w:contextualSpacing/>
    </w:pPr>
  </w:style>
  <w:style w:type="character" w:customStyle="1" w:styleId="s6">
    <w:name w:val="s6"/>
    <w:basedOn w:val="a0"/>
    <w:rsid w:val="00027524"/>
  </w:style>
  <w:style w:type="paragraph" w:styleId="a4">
    <w:name w:val="header"/>
    <w:basedOn w:val="a"/>
    <w:link w:val="a5"/>
    <w:uiPriority w:val="99"/>
    <w:unhideWhenUsed/>
    <w:rsid w:val="001150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5016"/>
    <w:rPr>
      <w:rFonts w:ascii="Calibri" w:eastAsia="Calibri" w:hAnsi="Calibri" w:cs="Times New Roman"/>
    </w:rPr>
  </w:style>
  <w:style w:type="paragraph" w:styleId="a6">
    <w:name w:val="footer"/>
    <w:basedOn w:val="a"/>
    <w:link w:val="a7"/>
    <w:uiPriority w:val="99"/>
    <w:unhideWhenUsed/>
    <w:rsid w:val="001150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5016"/>
    <w:rPr>
      <w:rFonts w:ascii="Calibri" w:eastAsia="Calibri" w:hAnsi="Calibri" w:cs="Times New Roman"/>
    </w:rPr>
  </w:style>
  <w:style w:type="paragraph" w:customStyle="1" w:styleId="1">
    <w:name w:val="Без интервала1"/>
    <w:rsid w:val="00D41768"/>
    <w:pPr>
      <w:spacing w:after="0" w:line="240" w:lineRule="auto"/>
    </w:pPr>
    <w:rPr>
      <w:rFonts w:ascii="Calibri" w:eastAsia="Times New Roman" w:hAnsi="Calibri" w:cs="Calibri"/>
    </w:rPr>
  </w:style>
  <w:style w:type="character" w:styleId="a8">
    <w:name w:val="Hyperlink"/>
    <w:basedOn w:val="a0"/>
    <w:uiPriority w:val="99"/>
    <w:unhideWhenUsed/>
    <w:rsid w:val="00DB67D8"/>
    <w:rPr>
      <w:color w:val="0000FF" w:themeColor="hyperlink"/>
      <w:u w:val="single"/>
    </w:rPr>
  </w:style>
  <w:style w:type="paragraph" w:styleId="a9">
    <w:name w:val="Normal (Web)"/>
    <w:basedOn w:val="a"/>
    <w:uiPriority w:val="99"/>
    <w:semiHidden/>
    <w:unhideWhenUsed/>
    <w:rsid w:val="00FA21A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0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B01"/>
    <w:pPr>
      <w:ind w:left="720"/>
      <w:contextualSpacing/>
    </w:pPr>
  </w:style>
  <w:style w:type="character" w:customStyle="1" w:styleId="s6">
    <w:name w:val="s6"/>
    <w:basedOn w:val="a0"/>
    <w:rsid w:val="00027524"/>
  </w:style>
  <w:style w:type="paragraph" w:styleId="a4">
    <w:name w:val="header"/>
    <w:basedOn w:val="a"/>
    <w:link w:val="a5"/>
    <w:uiPriority w:val="99"/>
    <w:unhideWhenUsed/>
    <w:rsid w:val="001150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5016"/>
    <w:rPr>
      <w:rFonts w:ascii="Calibri" w:eastAsia="Calibri" w:hAnsi="Calibri" w:cs="Times New Roman"/>
    </w:rPr>
  </w:style>
  <w:style w:type="paragraph" w:styleId="a6">
    <w:name w:val="footer"/>
    <w:basedOn w:val="a"/>
    <w:link w:val="a7"/>
    <w:uiPriority w:val="99"/>
    <w:unhideWhenUsed/>
    <w:rsid w:val="001150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5016"/>
    <w:rPr>
      <w:rFonts w:ascii="Calibri" w:eastAsia="Calibri" w:hAnsi="Calibri" w:cs="Times New Roman"/>
    </w:rPr>
  </w:style>
  <w:style w:type="paragraph" w:customStyle="1" w:styleId="1">
    <w:name w:val="Без интервала1"/>
    <w:rsid w:val="00D41768"/>
    <w:pPr>
      <w:spacing w:after="0" w:line="240" w:lineRule="auto"/>
    </w:pPr>
    <w:rPr>
      <w:rFonts w:ascii="Calibri" w:eastAsia="Times New Roman" w:hAnsi="Calibri" w:cs="Calibri"/>
    </w:rPr>
  </w:style>
  <w:style w:type="character" w:styleId="a8">
    <w:name w:val="Hyperlink"/>
    <w:basedOn w:val="a0"/>
    <w:uiPriority w:val="99"/>
    <w:unhideWhenUsed/>
    <w:rsid w:val="00DB67D8"/>
    <w:rPr>
      <w:color w:val="0000FF" w:themeColor="hyperlink"/>
      <w:u w:val="single"/>
    </w:rPr>
  </w:style>
  <w:style w:type="paragraph" w:styleId="a9">
    <w:name w:val="Normal (Web)"/>
    <w:basedOn w:val="a"/>
    <w:uiPriority w:val="99"/>
    <w:semiHidden/>
    <w:unhideWhenUsed/>
    <w:rsid w:val="00FA21A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26120">
      <w:bodyDiv w:val="1"/>
      <w:marLeft w:val="0"/>
      <w:marRight w:val="0"/>
      <w:marTop w:val="0"/>
      <w:marBottom w:val="0"/>
      <w:divBdr>
        <w:top w:val="none" w:sz="0" w:space="0" w:color="auto"/>
        <w:left w:val="none" w:sz="0" w:space="0" w:color="auto"/>
        <w:bottom w:val="none" w:sz="0" w:space="0" w:color="auto"/>
        <w:right w:val="none" w:sz="0" w:space="0" w:color="auto"/>
      </w:divBdr>
    </w:div>
    <w:div w:id="227158050">
      <w:bodyDiv w:val="1"/>
      <w:marLeft w:val="0"/>
      <w:marRight w:val="0"/>
      <w:marTop w:val="0"/>
      <w:marBottom w:val="0"/>
      <w:divBdr>
        <w:top w:val="none" w:sz="0" w:space="0" w:color="auto"/>
        <w:left w:val="none" w:sz="0" w:space="0" w:color="auto"/>
        <w:bottom w:val="none" w:sz="0" w:space="0" w:color="auto"/>
        <w:right w:val="none" w:sz="0" w:space="0" w:color="auto"/>
      </w:divBdr>
    </w:div>
    <w:div w:id="253980261">
      <w:bodyDiv w:val="1"/>
      <w:marLeft w:val="0"/>
      <w:marRight w:val="0"/>
      <w:marTop w:val="0"/>
      <w:marBottom w:val="0"/>
      <w:divBdr>
        <w:top w:val="none" w:sz="0" w:space="0" w:color="auto"/>
        <w:left w:val="none" w:sz="0" w:space="0" w:color="auto"/>
        <w:bottom w:val="none" w:sz="0" w:space="0" w:color="auto"/>
        <w:right w:val="none" w:sz="0" w:space="0" w:color="auto"/>
      </w:divBdr>
    </w:div>
    <w:div w:id="784345844">
      <w:bodyDiv w:val="1"/>
      <w:marLeft w:val="0"/>
      <w:marRight w:val="0"/>
      <w:marTop w:val="0"/>
      <w:marBottom w:val="0"/>
      <w:divBdr>
        <w:top w:val="none" w:sz="0" w:space="0" w:color="auto"/>
        <w:left w:val="none" w:sz="0" w:space="0" w:color="auto"/>
        <w:bottom w:val="none" w:sz="0" w:space="0" w:color="auto"/>
        <w:right w:val="none" w:sz="0" w:space="0" w:color="auto"/>
      </w:divBdr>
    </w:div>
    <w:div w:id="1032271083">
      <w:bodyDiv w:val="1"/>
      <w:marLeft w:val="0"/>
      <w:marRight w:val="0"/>
      <w:marTop w:val="0"/>
      <w:marBottom w:val="0"/>
      <w:divBdr>
        <w:top w:val="none" w:sz="0" w:space="0" w:color="auto"/>
        <w:left w:val="none" w:sz="0" w:space="0" w:color="auto"/>
        <w:bottom w:val="none" w:sz="0" w:space="0" w:color="auto"/>
        <w:right w:val="none" w:sz="0" w:space="0" w:color="auto"/>
      </w:divBdr>
    </w:div>
    <w:div w:id="1792507017">
      <w:bodyDiv w:val="1"/>
      <w:marLeft w:val="0"/>
      <w:marRight w:val="0"/>
      <w:marTop w:val="0"/>
      <w:marBottom w:val="0"/>
      <w:divBdr>
        <w:top w:val="none" w:sz="0" w:space="0" w:color="auto"/>
        <w:left w:val="none" w:sz="0" w:space="0" w:color="auto"/>
        <w:bottom w:val="none" w:sz="0" w:space="0" w:color="auto"/>
        <w:right w:val="none" w:sz="0" w:space="0" w:color="auto"/>
      </w:divBdr>
    </w:div>
    <w:div w:id="1810202544">
      <w:bodyDiv w:val="1"/>
      <w:marLeft w:val="0"/>
      <w:marRight w:val="0"/>
      <w:marTop w:val="0"/>
      <w:marBottom w:val="0"/>
      <w:divBdr>
        <w:top w:val="none" w:sz="0" w:space="0" w:color="auto"/>
        <w:left w:val="none" w:sz="0" w:space="0" w:color="auto"/>
        <w:bottom w:val="none" w:sz="0" w:space="0" w:color="auto"/>
        <w:right w:val="none" w:sz="0" w:space="0" w:color="auto"/>
      </w:divBdr>
    </w:div>
    <w:div w:id="187866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14E15-61E6-4A83-9ACB-8ACAB0B5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1646</Words>
  <Characters>9385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ALEXANDER</cp:lastModifiedBy>
  <cp:revision>62</cp:revision>
  <dcterms:created xsi:type="dcterms:W3CDTF">2016-07-06T09:47:00Z</dcterms:created>
  <dcterms:modified xsi:type="dcterms:W3CDTF">2019-02-09T08:38:00Z</dcterms:modified>
</cp:coreProperties>
</file>